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97CA" w14:textId="77777777" w:rsidR="006A541D" w:rsidRPr="00027765" w:rsidRDefault="006A541D" w:rsidP="006A541D">
      <w:pPr>
        <w:jc w:val="both"/>
        <w:rPr>
          <w:rFonts w:ascii="Arial Narrow" w:hAnsi="Arial Narrow"/>
          <w:b/>
          <w:bCs/>
          <w:color w:val="3155A4"/>
          <w:sz w:val="28"/>
          <w:szCs w:val="28"/>
        </w:rPr>
      </w:pPr>
      <w:r w:rsidRPr="009D7D27">
        <w:rPr>
          <w:rFonts w:ascii="Frutiger LT Std 55 Roman" w:hAnsi="Frutiger LT Std 55 Roman"/>
          <w:b/>
          <w:bCs/>
          <w:color w:val="3155A4"/>
          <w:sz w:val="28"/>
          <w:szCs w:val="28"/>
        </w:rPr>
        <w:t>TITRE</w:t>
      </w:r>
      <w:r>
        <w:rPr>
          <w:rFonts w:ascii="Frutiger LT Std 55 Roman" w:hAnsi="Frutiger LT Std 55 Roman"/>
          <w:b/>
          <w:bCs/>
          <w:color w:val="3155A4"/>
          <w:sz w:val="28"/>
          <w:szCs w:val="28"/>
        </w:rPr>
        <w:t xml:space="preserve"> </w:t>
      </w:r>
      <w:r w:rsidRPr="009D7D27">
        <w:rPr>
          <w:rFonts w:ascii="Frutiger LT Std 55 Roman" w:hAnsi="Frutiger LT Std 55 Roman"/>
          <w:i/>
          <w:iCs/>
          <w:sz w:val="20"/>
          <w:szCs w:val="20"/>
        </w:rPr>
        <w:t>:</w:t>
      </w:r>
      <w:r w:rsidRPr="009D7D27">
        <w:rPr>
          <w:rFonts w:ascii="Frutiger LT Std 55 Roman" w:eastAsia="Times New Roman" w:hAnsi="Frutiger LT Std 55 Roman" w:cs="Times New Roman"/>
          <w:b/>
          <w:bCs/>
          <w:noProof/>
          <w:color w:val="3155A4"/>
          <w:sz w:val="52"/>
          <w:szCs w:val="52"/>
          <w:shd w:val="clear" w:color="auto" w:fill="FFFFFF"/>
          <w:lang w:eastAsia="fr-FR"/>
        </w:rPr>
        <w:t xml:space="preserve"> </w:t>
      </w:r>
      <w:r w:rsidRPr="00087765">
        <w:rPr>
          <w:b/>
          <w:bCs/>
        </w:rPr>
        <w:t>Un euro, un projet, un emploi</w:t>
      </w:r>
      <w:r w:rsidRPr="00E00A36">
        <w:t xml:space="preserve"> (Bourse à la création d’entreprise en Cornouaille)</w:t>
      </w:r>
      <w:r w:rsidRPr="00027765">
        <w:rPr>
          <w:rFonts w:ascii="Arial Narrow" w:hAnsi="Arial Narrow"/>
          <w:color w:val="000000" w:themeColor="text1"/>
          <w:sz w:val="24"/>
          <w:szCs w:val="24"/>
        </w:rPr>
        <w:t xml:space="preserve"> </w:t>
      </w:r>
    </w:p>
    <w:p w14:paraId="2F37223E" w14:textId="5506681E" w:rsidR="009906AF" w:rsidRDefault="009906AF" w:rsidP="00DB2B64">
      <w:pPr>
        <w:jc w:val="both"/>
        <w:rPr>
          <w:sz w:val="24"/>
          <w:szCs w:val="24"/>
        </w:rPr>
      </w:pPr>
      <w:r w:rsidRPr="008C0878">
        <w:rPr>
          <w:rFonts w:ascii="Frutiger LT Std 55 Roman" w:hAnsi="Frutiger LT Std 55 Roman"/>
          <w:b/>
          <w:bCs/>
          <w:color w:val="3155A4"/>
          <w:sz w:val="28"/>
          <w:szCs w:val="28"/>
        </w:rPr>
        <w:t>AXE STRATÉGIQUE RI </w:t>
      </w:r>
      <w:r w:rsidR="00AD3A17" w:rsidRPr="00541DC1">
        <w:t>Développement économi</w:t>
      </w:r>
      <w:r w:rsidR="00AC5024">
        <w:t>que</w:t>
      </w:r>
      <w:r w:rsidR="00AD3A17">
        <w:t xml:space="preserve"> local</w:t>
      </w:r>
    </w:p>
    <w:p w14:paraId="4858D5BC" w14:textId="1218E773" w:rsidR="00826D88" w:rsidRPr="00826D88" w:rsidRDefault="009D7D27" w:rsidP="00DB2B64">
      <w:pPr>
        <w:jc w:val="both"/>
        <w:rPr>
          <w:rFonts w:ascii="Frutiger LT Std 55 Roman" w:hAnsi="Frutiger LT Std 55 Roman"/>
          <w:b/>
          <w:bCs/>
          <w:color w:val="3155A4"/>
          <w:sz w:val="28"/>
          <w:szCs w:val="28"/>
        </w:rPr>
      </w:pPr>
      <w:r>
        <w:rPr>
          <w:rFonts w:ascii="Frutiger LT Std 55 Roman" w:hAnsi="Frutiger LT Std 55 Roman"/>
          <w:b/>
          <w:bCs/>
          <w:color w:val="3155A4"/>
          <w:sz w:val="28"/>
          <w:szCs w:val="28"/>
        </w:rPr>
        <w:t>ENVERGURE</w:t>
      </w:r>
      <w:r w:rsidR="00826D88" w:rsidRPr="00826D88">
        <w:rPr>
          <w:rFonts w:ascii="Calibri" w:hAnsi="Calibri" w:cs="Calibri"/>
          <w:b/>
          <w:bCs/>
          <w:color w:val="3155A4"/>
          <w:sz w:val="28"/>
          <w:szCs w:val="28"/>
        </w:rPr>
        <w:t xml:space="preserve"> </w:t>
      </w:r>
      <w:r w:rsidR="00AB592E">
        <w:t>Locale</w:t>
      </w:r>
    </w:p>
    <w:p w14:paraId="7E798A86" w14:textId="65E57C56" w:rsidR="00E36F3F" w:rsidRPr="006A5CB8" w:rsidRDefault="00E36F3F" w:rsidP="00DB2B64">
      <w:pPr>
        <w:jc w:val="both"/>
        <w:rPr>
          <w:rFonts w:ascii="Frutiger LT Std 55 Roman" w:hAnsi="Frutiger LT Std 55 Roman"/>
          <w:b/>
          <w:bCs/>
          <w:color w:val="3155A4"/>
          <w:sz w:val="28"/>
          <w:szCs w:val="28"/>
        </w:rPr>
      </w:pPr>
      <w:r w:rsidRPr="006A5CB8">
        <w:rPr>
          <w:rFonts w:ascii="Frutiger LT Std 55 Roman" w:hAnsi="Frutiger LT Std 55 Roman"/>
          <w:b/>
          <w:bCs/>
          <w:color w:val="3155A4"/>
          <w:sz w:val="28"/>
          <w:szCs w:val="28"/>
        </w:rPr>
        <w:t>Club</w:t>
      </w:r>
      <w:r w:rsidR="00044DDC" w:rsidRPr="006A5CB8">
        <w:rPr>
          <w:rFonts w:ascii="Frutiger LT Std 55 Roman" w:hAnsi="Frutiger LT Std 55 Roman"/>
          <w:b/>
          <w:bCs/>
          <w:color w:val="3155A4"/>
          <w:sz w:val="28"/>
          <w:szCs w:val="28"/>
        </w:rPr>
        <w:t>s</w:t>
      </w:r>
      <w:r w:rsidRPr="006A5CB8">
        <w:rPr>
          <w:rFonts w:ascii="Frutiger LT Std 55 Roman" w:hAnsi="Frutiger LT Std 55 Roman"/>
          <w:b/>
          <w:bCs/>
          <w:color w:val="3155A4"/>
          <w:sz w:val="28"/>
          <w:szCs w:val="28"/>
        </w:rPr>
        <w:t xml:space="preserve"> de</w:t>
      </w:r>
      <w:r w:rsidR="009D7D27" w:rsidRPr="006A5CB8">
        <w:rPr>
          <w:rFonts w:ascii="Frutiger LT Std 55 Roman" w:hAnsi="Frutiger LT Std 55 Roman"/>
          <w:b/>
          <w:bCs/>
          <w:color w:val="3155A4"/>
          <w:sz w:val="28"/>
          <w:szCs w:val="28"/>
        </w:rPr>
        <w:t xml:space="preserve"> </w:t>
      </w:r>
      <w:r w:rsidR="006A5CB8" w:rsidRPr="006A5CB8">
        <w:t>Quimper, Quimper Odet, Concarneau, Douarnenez-Le Cap, Fouesnant - Sud Cornouaille et E. Club Agora</w:t>
      </w:r>
    </w:p>
    <w:p w14:paraId="79A45C4D" w14:textId="69DBFB61" w:rsidR="007C4F57" w:rsidRPr="009D7D27" w:rsidRDefault="007C4F57" w:rsidP="00DB2B64">
      <w:pPr>
        <w:jc w:val="both"/>
        <w:rPr>
          <w:rFonts w:ascii="Frutiger LT Std 55 Roman" w:hAnsi="Frutiger LT Std 55 Roman"/>
          <w:b/>
          <w:bCs/>
          <w:color w:val="3155A4"/>
          <w:sz w:val="28"/>
          <w:szCs w:val="28"/>
        </w:rPr>
      </w:pPr>
      <w:r w:rsidRPr="009D7D27">
        <w:rPr>
          <w:rFonts w:ascii="Frutiger LT Std 55 Roman" w:hAnsi="Frutiger LT Std 55 Roman"/>
          <w:b/>
          <w:bCs/>
          <w:color w:val="3155A4"/>
          <w:sz w:val="28"/>
          <w:szCs w:val="28"/>
        </w:rPr>
        <w:t>Année rotarienne :</w:t>
      </w:r>
      <w:r w:rsidR="006A5CB8">
        <w:rPr>
          <w:rFonts w:ascii="Frutiger LT Std 55 Roman" w:hAnsi="Frutiger LT Std 55 Roman"/>
          <w:b/>
          <w:bCs/>
          <w:color w:val="3155A4"/>
          <w:sz w:val="28"/>
          <w:szCs w:val="28"/>
        </w:rPr>
        <w:t xml:space="preserve"> </w:t>
      </w:r>
      <w:r w:rsidR="006A5CB8" w:rsidRPr="00E00A36">
        <w:t>2021</w:t>
      </w:r>
      <w:r w:rsidR="00E00A36" w:rsidRPr="00E00A36">
        <w:t xml:space="preserve"> - 22</w:t>
      </w:r>
    </w:p>
    <w:p w14:paraId="42C63F37" w14:textId="0099C4DD" w:rsidR="00DD39C3" w:rsidRPr="003736FF" w:rsidRDefault="00D54A07" w:rsidP="00DB2B64">
      <w:pPr>
        <w:jc w:val="both"/>
        <w:rPr>
          <w:rFonts w:ascii="Frutiger LT Std 55 Roman" w:hAnsi="Frutiger LT Std 55 Roman"/>
          <w:b/>
          <w:bCs/>
          <w:color w:val="3155A4"/>
          <w:sz w:val="28"/>
          <w:szCs w:val="28"/>
        </w:rPr>
      </w:pPr>
      <w:r w:rsidRPr="003736FF">
        <w:rPr>
          <w:rFonts w:ascii="Frutiger LT Std 55 Roman" w:hAnsi="Frutiger LT Std 55 Roman"/>
          <w:b/>
          <w:bCs/>
          <w:color w:val="3155A4"/>
          <w:sz w:val="28"/>
          <w:szCs w:val="28"/>
        </w:rPr>
        <w:t>OBJECTIF</w:t>
      </w:r>
      <w:r w:rsidR="00E3206A">
        <w:rPr>
          <w:rFonts w:ascii="Frutiger LT Std 55 Roman" w:hAnsi="Frutiger LT Std 55 Roman"/>
          <w:b/>
          <w:bCs/>
          <w:color w:val="3155A4"/>
          <w:sz w:val="28"/>
          <w:szCs w:val="28"/>
        </w:rPr>
        <w:t>S</w:t>
      </w:r>
      <w:r w:rsidR="008844AC">
        <w:rPr>
          <w:rFonts w:ascii="Frutiger LT Std 55 Roman" w:hAnsi="Frutiger LT Std 55 Roman"/>
          <w:b/>
          <w:bCs/>
          <w:color w:val="3155A4"/>
          <w:sz w:val="28"/>
          <w:szCs w:val="28"/>
        </w:rPr>
        <w:t xml:space="preserve"> </w:t>
      </w:r>
      <w:r w:rsidR="00E00A36" w:rsidRPr="00E00A36">
        <w:t>Aider et mettre en valeur de jeunes entreprises locales à l’aide d’une bourse pour la création (la reprise) d’entreprise et l’emploi en Cornouaille.</w:t>
      </w:r>
    </w:p>
    <w:p w14:paraId="09B575CF" w14:textId="7E55363E" w:rsidR="00E36F3F" w:rsidRDefault="008C0878" w:rsidP="00DB2B64">
      <w:pPr>
        <w:jc w:val="both"/>
        <w:rPr>
          <w:rFonts w:ascii="Frutiger LT Std 55 Roman" w:hAnsi="Frutiger LT Std 55 Roman"/>
          <w:b/>
          <w:bCs/>
          <w:color w:val="3155A4"/>
          <w:sz w:val="28"/>
          <w:szCs w:val="28"/>
        </w:rPr>
      </w:pPr>
      <w:r w:rsidRPr="008C0878">
        <w:rPr>
          <w:rFonts w:ascii="Frutiger LT Std 55 Roman" w:hAnsi="Frutiger LT Std 55 Roman"/>
          <w:b/>
          <w:bCs/>
          <w:color w:val="3155A4"/>
          <w:sz w:val="28"/>
          <w:szCs w:val="28"/>
        </w:rPr>
        <w:t>BÉNÉFICIAIRES</w:t>
      </w:r>
      <w:r w:rsidR="00E00A36" w:rsidRPr="00E00A36">
        <w:rPr>
          <w:rFonts w:ascii="Arial Narrow" w:hAnsi="Arial Narrow"/>
        </w:rPr>
        <w:t xml:space="preserve"> </w:t>
      </w:r>
      <w:r w:rsidR="00E00A36" w:rsidRPr="00E00A36">
        <w:t>Des créateurs ou repreneurs d’entreprises du Sud Finistère qui ont déposé leur candidature et ont été sélectionnés par le jury.</w:t>
      </w:r>
    </w:p>
    <w:p w14:paraId="284E6FAC" w14:textId="4D2B01C0" w:rsidR="00865892" w:rsidRDefault="00BB4A3C" w:rsidP="00DB2B64">
      <w:pPr>
        <w:jc w:val="both"/>
        <w:rPr>
          <w:i/>
          <w:iCs/>
        </w:rPr>
      </w:pPr>
      <w:r w:rsidRPr="00493A1E">
        <w:rPr>
          <w:rFonts w:ascii="Frutiger LT Std 55 Roman" w:eastAsia="Times New Roman" w:hAnsi="Frutiger LT Std 55 Roman" w:cs="Times New Roman"/>
          <w:b/>
          <w:bCs/>
          <w:color w:val="3155A4"/>
          <w:spacing w:val="1"/>
          <w:sz w:val="28"/>
          <w:szCs w:val="28"/>
          <w:shd w:val="clear" w:color="auto" w:fill="FFFFFF"/>
          <w:lang w:eastAsia="fr-FR"/>
        </w:rPr>
        <w:t>D</w:t>
      </w:r>
      <w:r w:rsidR="005E72A2">
        <w:rPr>
          <w:rFonts w:ascii="Frutiger LT Std 55 Roman" w:eastAsia="Times New Roman" w:hAnsi="Frutiger LT Std 55 Roman" w:cs="Times New Roman"/>
          <w:b/>
          <w:bCs/>
          <w:color w:val="3155A4"/>
          <w:spacing w:val="1"/>
          <w:sz w:val="28"/>
          <w:szCs w:val="28"/>
          <w:shd w:val="clear" w:color="auto" w:fill="FFFFFF"/>
          <w:lang w:eastAsia="fr-FR"/>
        </w:rPr>
        <w:t>ESCRIPTION DE L’ACTION</w:t>
      </w:r>
      <w:r>
        <w:rPr>
          <w:rFonts w:ascii="Frutiger LT Std 55 Roman" w:eastAsia="Times New Roman" w:hAnsi="Frutiger LT Std 55 Roman" w:cs="Times New Roman"/>
          <w:b/>
          <w:bCs/>
          <w:color w:val="3155A4"/>
          <w:spacing w:val="1"/>
          <w:sz w:val="28"/>
          <w:szCs w:val="28"/>
          <w:shd w:val="clear" w:color="auto" w:fill="FFFFFF"/>
          <w:lang w:eastAsia="fr-FR"/>
        </w:rPr>
        <w:t xml:space="preserve"> </w:t>
      </w:r>
      <w:r w:rsidR="00E00A36" w:rsidRPr="00027765">
        <w:rPr>
          <w:rFonts w:ascii="Arial Narrow" w:hAnsi="Arial Narrow" w:cstheme="minorHAnsi"/>
        </w:rPr>
        <w:t>Une commission de 15 membres des 6 clubs s’est engagée dans la recherche et l’adhésion de partenaires (opérations pour la collecte de fonds), l’activation de réseaux de création d’entreprises (CCI, Chambres des Métiers et d’Agriculture ou Pépinières et membres des 6 RC), l’accueil et l’accompagnement des candidats, la communication et la logistique. Chaque candidat a été rencontré individuellement pour examiner et discuter son projet, et les lauréats ont été déterminés lors d’un Jury (</w:t>
      </w:r>
      <w:r w:rsidR="00E00A36" w:rsidRPr="00027765">
        <w:rPr>
          <w:rFonts w:ascii="Arial Narrow" w:hAnsi="Arial Narrow"/>
        </w:rPr>
        <w:t xml:space="preserve">professionnels, membres du Rotary et partenaires) </w:t>
      </w:r>
      <w:r w:rsidR="00E00A36" w:rsidRPr="00027765">
        <w:rPr>
          <w:rFonts w:ascii="Arial Narrow" w:hAnsi="Arial Narrow" w:cstheme="minorHAnsi"/>
        </w:rPr>
        <w:t>réuni en avril 2022.</w:t>
      </w:r>
    </w:p>
    <w:p w14:paraId="1EEFF272" w14:textId="2B3185E8" w:rsidR="00865892" w:rsidRPr="00865892" w:rsidRDefault="00865892" w:rsidP="00DB2B64">
      <w:pPr>
        <w:jc w:val="both"/>
        <w:rPr>
          <w:rFonts w:ascii="Frutiger LT Std 55 Roman" w:eastAsia="Times New Roman" w:hAnsi="Frutiger LT Std 55 Roman" w:cs="Times New Roman"/>
          <w:b/>
          <w:bCs/>
          <w:color w:val="3155A4"/>
          <w:spacing w:val="1"/>
          <w:sz w:val="28"/>
          <w:szCs w:val="28"/>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PARTENAIRES</w:t>
      </w:r>
      <w:r w:rsidR="008844AC">
        <w:rPr>
          <w:rFonts w:ascii="Frutiger LT Std 55 Roman" w:eastAsia="Times New Roman" w:hAnsi="Frutiger LT Std 55 Roman" w:cs="Times New Roman"/>
          <w:b/>
          <w:bCs/>
          <w:color w:val="3155A4"/>
          <w:spacing w:val="1"/>
          <w:sz w:val="28"/>
          <w:szCs w:val="28"/>
          <w:shd w:val="clear" w:color="auto" w:fill="FFFFFF"/>
          <w:lang w:eastAsia="fr-FR"/>
        </w:rPr>
        <w:t xml:space="preserve"> </w:t>
      </w:r>
      <w:r w:rsidR="00E00A36" w:rsidRPr="00027765">
        <w:rPr>
          <w:rFonts w:ascii="Arial Narrow" w:hAnsi="Arial Narrow" w:cstheme="minorHAnsi"/>
        </w:rPr>
        <w:t>CCI, Chambres des Métiers et d’Agriculture ou Pépinières</w:t>
      </w:r>
      <w:r w:rsidR="00E00A36">
        <w:rPr>
          <w:rFonts w:ascii="Arial Narrow" w:hAnsi="Arial Narrow" w:cstheme="minorHAnsi"/>
        </w:rPr>
        <w:t>, entreprises partenaires</w:t>
      </w:r>
    </w:p>
    <w:p w14:paraId="1DB94B0C" w14:textId="6686E6C3" w:rsidR="00BB2840" w:rsidRDefault="00BB2840" w:rsidP="00DB2B64">
      <w:pPr>
        <w:jc w:val="both"/>
        <w:rPr>
          <w:rFonts w:ascii="Frutiger LT Std 55 Roman" w:eastAsia="Times New Roman" w:hAnsi="Frutiger LT Std 55 Roman" w:cs="Times New Roman"/>
          <w:b/>
          <w:bCs/>
          <w:color w:val="3155A4"/>
          <w:spacing w:val="1"/>
          <w:sz w:val="28"/>
          <w:szCs w:val="28"/>
          <w:shd w:val="clear" w:color="auto" w:fill="FFFFFF"/>
          <w:lang w:eastAsia="fr-FR"/>
        </w:rPr>
      </w:pPr>
      <w:r w:rsidRPr="00BB2840">
        <w:rPr>
          <w:rFonts w:ascii="Frutiger LT Std 55 Roman" w:eastAsia="Times New Roman" w:hAnsi="Frutiger LT Std 55 Roman" w:cs="Times New Roman"/>
          <w:b/>
          <w:bCs/>
          <w:color w:val="3155A4"/>
          <w:spacing w:val="1"/>
          <w:sz w:val="28"/>
          <w:szCs w:val="28"/>
          <w:shd w:val="clear" w:color="auto" w:fill="FFFFFF"/>
          <w:lang w:eastAsia="fr-FR"/>
        </w:rPr>
        <w:t>BILAN DE L’ACTION</w:t>
      </w:r>
    </w:p>
    <w:p w14:paraId="604FC52B" w14:textId="14AE4F80" w:rsidR="00BB2840" w:rsidRDefault="00BB2840" w:rsidP="00DB2B64">
      <w:pPr>
        <w:pStyle w:val="Paragraphedeliste"/>
        <w:numPr>
          <w:ilvl w:val="0"/>
          <w:numId w:val="2"/>
        </w:numPr>
        <w:ind w:left="360"/>
        <w:jc w:val="both"/>
        <w:rPr>
          <w:rFonts w:ascii="Frutiger LT Std 55 Roman" w:eastAsia="Times New Roman" w:hAnsi="Frutiger LT Std 55 Roman" w:cs="Times New Roman"/>
          <w:b/>
          <w:bCs/>
          <w:color w:val="3155A4"/>
          <w:spacing w:val="1"/>
          <w:sz w:val="28"/>
          <w:szCs w:val="28"/>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 xml:space="preserve">Résultats </w:t>
      </w:r>
      <w:r w:rsidR="00D477F1">
        <w:rPr>
          <w:rFonts w:ascii="Frutiger LT Std 55 Roman" w:eastAsia="Times New Roman" w:hAnsi="Frutiger LT Std 55 Roman" w:cs="Times New Roman"/>
          <w:b/>
          <w:bCs/>
          <w:color w:val="3155A4"/>
          <w:spacing w:val="1"/>
          <w:sz w:val="28"/>
          <w:szCs w:val="28"/>
          <w:shd w:val="clear" w:color="auto" w:fill="FFFFFF"/>
          <w:lang w:eastAsia="fr-FR"/>
        </w:rPr>
        <w:t xml:space="preserve">concrets </w:t>
      </w:r>
      <w:r>
        <w:rPr>
          <w:rFonts w:ascii="Frutiger LT Std 55 Roman" w:eastAsia="Times New Roman" w:hAnsi="Frutiger LT Std 55 Roman" w:cs="Times New Roman"/>
          <w:b/>
          <w:bCs/>
          <w:color w:val="3155A4"/>
          <w:spacing w:val="1"/>
          <w:sz w:val="28"/>
          <w:szCs w:val="28"/>
          <w:shd w:val="clear" w:color="auto" w:fill="FFFFFF"/>
          <w:lang w:eastAsia="fr-FR"/>
        </w:rPr>
        <w:t>pour les bénéficiaires </w:t>
      </w:r>
      <w:r w:rsidR="001B0A65" w:rsidRPr="00027765">
        <w:rPr>
          <w:rFonts w:ascii="Arial Narrow" w:hAnsi="Arial Narrow" w:cstheme="majorHAnsi"/>
        </w:rPr>
        <w:t xml:space="preserve">24 dossiers ont été déposés, et les 12 candidats retenus par le Jury ont été récompensés, au cours d’une cérémonie de remise des </w:t>
      </w:r>
      <w:r w:rsidR="001B0A65" w:rsidRPr="00027765">
        <w:rPr>
          <w:rFonts w:ascii="Arial Narrow" w:hAnsi="Arial Narrow" w:cstheme="majorHAnsi"/>
          <w:b/>
          <w:bCs/>
        </w:rPr>
        <w:t>Prix de la création d’entreprise en Cornouaille</w:t>
      </w:r>
      <w:r w:rsidR="001B0A65" w:rsidRPr="00027765">
        <w:rPr>
          <w:rFonts w:ascii="Arial Narrow" w:hAnsi="Arial Narrow" w:cstheme="majorHAnsi"/>
        </w:rPr>
        <w:t xml:space="preserve"> (photo) ayant réuni 150 participants. Le coup de projecteur donné par la cérémonie (témoignages) et la communication de l’action ont apporté en plus une mise en valeur de ces jeunes entreprises locales.</w:t>
      </w:r>
    </w:p>
    <w:p w14:paraId="1348D0C4" w14:textId="439128B0" w:rsidR="00D477F1" w:rsidRPr="00D477F1" w:rsidRDefault="00D477F1" w:rsidP="00DB2B64">
      <w:pPr>
        <w:pStyle w:val="Paragraphedeliste"/>
        <w:numPr>
          <w:ilvl w:val="0"/>
          <w:numId w:val="2"/>
        </w:numPr>
        <w:ind w:left="360"/>
        <w:jc w:val="both"/>
        <w:rPr>
          <w:rFonts w:ascii="Frutiger LT Std 55 Roman" w:eastAsia="Times New Roman" w:hAnsi="Frutiger LT Std 55 Roman" w:cs="Times New Roman"/>
          <w:b/>
          <w:bCs/>
          <w:color w:val="3155A4"/>
          <w:spacing w:val="1"/>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Valeur</w:t>
      </w:r>
      <w:r w:rsidR="00BB2840">
        <w:rPr>
          <w:rFonts w:ascii="Frutiger LT Std 55 Roman" w:eastAsia="Times New Roman" w:hAnsi="Frutiger LT Std 55 Roman" w:cs="Times New Roman"/>
          <w:b/>
          <w:bCs/>
          <w:color w:val="3155A4"/>
          <w:spacing w:val="1"/>
          <w:sz w:val="28"/>
          <w:szCs w:val="28"/>
          <w:shd w:val="clear" w:color="auto" w:fill="FFFFFF"/>
          <w:lang w:eastAsia="fr-FR"/>
        </w:rPr>
        <w:t xml:space="preserve"> financi</w:t>
      </w:r>
      <w:r>
        <w:rPr>
          <w:rFonts w:ascii="Frutiger LT Std 55 Roman" w:eastAsia="Times New Roman" w:hAnsi="Frutiger LT Std 55 Roman" w:cs="Times New Roman"/>
          <w:b/>
          <w:bCs/>
          <w:color w:val="3155A4"/>
          <w:spacing w:val="1"/>
          <w:sz w:val="28"/>
          <w:szCs w:val="28"/>
          <w:shd w:val="clear" w:color="auto" w:fill="FFFFFF"/>
          <w:lang w:eastAsia="fr-FR"/>
        </w:rPr>
        <w:t>ère du don</w:t>
      </w:r>
      <w:r w:rsidR="001B0A65">
        <w:rPr>
          <w:rFonts w:ascii="Frutiger LT Std 55 Roman" w:eastAsia="Times New Roman" w:hAnsi="Frutiger LT Std 55 Roman" w:cs="Times New Roman"/>
          <w:b/>
          <w:bCs/>
          <w:color w:val="3155A4"/>
          <w:spacing w:val="1"/>
          <w:sz w:val="28"/>
          <w:szCs w:val="28"/>
          <w:shd w:val="clear" w:color="auto" w:fill="FFFFFF"/>
          <w:lang w:eastAsia="fr-FR"/>
        </w:rPr>
        <w:t xml:space="preserve"> </w:t>
      </w:r>
      <w:r w:rsidR="001B0A65" w:rsidRPr="00027765">
        <w:rPr>
          <w:rFonts w:ascii="Arial Narrow" w:hAnsi="Arial Narrow" w:cstheme="minorHAnsi"/>
        </w:rPr>
        <w:t xml:space="preserve">Au total l’action a apporté près de </w:t>
      </w:r>
      <w:r w:rsidR="001B0A65" w:rsidRPr="00027765">
        <w:rPr>
          <w:rFonts w:ascii="Arial Narrow" w:hAnsi="Arial Narrow" w:cstheme="majorHAnsi"/>
          <w:b/>
          <w:bCs/>
        </w:rPr>
        <w:t>20.000 € de dotation</w:t>
      </w:r>
      <w:r w:rsidR="001B0A65" w:rsidRPr="00027765">
        <w:rPr>
          <w:rFonts w:ascii="Arial Narrow" w:hAnsi="Arial Narrow" w:cstheme="majorHAnsi"/>
        </w:rPr>
        <w:t>, en numéraire, en matériel (4 packs informatiques de 1 500 € chacun) et en accompagnement professionnel des candidats</w:t>
      </w:r>
    </w:p>
    <w:p w14:paraId="3DD18647" w14:textId="6F603EEC" w:rsidR="00386105" w:rsidRPr="001B0A65" w:rsidRDefault="00D477F1" w:rsidP="00DB2B64">
      <w:pPr>
        <w:pStyle w:val="Paragraphedeliste"/>
        <w:numPr>
          <w:ilvl w:val="0"/>
          <w:numId w:val="2"/>
        </w:numPr>
        <w:ind w:left="360"/>
        <w:jc w:val="both"/>
        <w:rPr>
          <w:rFonts w:ascii="Frutiger LT Std 55 Roman" w:eastAsia="Times New Roman" w:hAnsi="Frutiger LT Std 55 Roman" w:cs="Times New Roman"/>
          <w:b/>
          <w:bCs/>
          <w:color w:val="3155A4"/>
          <w:spacing w:val="1"/>
          <w:shd w:val="clear" w:color="auto" w:fill="FFFFFF"/>
          <w:lang w:eastAsia="fr-FR"/>
        </w:rPr>
      </w:pPr>
      <w:r w:rsidRPr="001B0A65">
        <w:rPr>
          <w:rFonts w:ascii="Frutiger LT Std 55 Roman" w:eastAsia="Times New Roman" w:hAnsi="Frutiger LT Std 55 Roman" w:cs="Times New Roman"/>
          <w:b/>
          <w:bCs/>
          <w:color w:val="3155A4"/>
          <w:spacing w:val="1"/>
          <w:sz w:val="28"/>
          <w:szCs w:val="28"/>
          <w:shd w:val="clear" w:color="auto" w:fill="FFFFFF"/>
          <w:lang w:eastAsia="fr-FR"/>
        </w:rPr>
        <w:t>Bilan financier de l’action</w:t>
      </w:r>
      <w:r w:rsidRPr="001B0A65">
        <w:rPr>
          <w:i/>
          <w:iCs/>
        </w:rPr>
        <w:t xml:space="preserve"> </w:t>
      </w:r>
      <w:r w:rsidR="001B0A65" w:rsidRPr="00027765">
        <w:rPr>
          <w:rFonts w:ascii="Arial Narrow" w:hAnsi="Arial Narrow" w:cstheme="minorHAnsi"/>
        </w:rPr>
        <w:t>Les financements ont été apportés par les 5 clubs organisateurs (1</w:t>
      </w:r>
      <w:r w:rsidR="001B0A65">
        <w:rPr>
          <w:rFonts w:ascii="Arial Narrow" w:hAnsi="Arial Narrow" w:cstheme="minorHAnsi"/>
        </w:rPr>
        <w:t> </w:t>
      </w:r>
      <w:r w:rsidR="001B0A65" w:rsidRPr="00027765">
        <w:rPr>
          <w:rFonts w:ascii="Arial Narrow" w:hAnsi="Arial Narrow" w:cstheme="minorHAnsi"/>
        </w:rPr>
        <w:t>500</w:t>
      </w:r>
      <w:r w:rsidR="001B0A65">
        <w:rPr>
          <w:rFonts w:ascii="Arial Narrow" w:hAnsi="Arial Narrow" w:cstheme="minorHAnsi"/>
        </w:rPr>
        <w:t>€</w:t>
      </w:r>
      <w:r w:rsidR="001B0A65" w:rsidRPr="00027765">
        <w:rPr>
          <w:rFonts w:ascii="Arial Narrow" w:hAnsi="Arial Narrow" w:cstheme="minorHAnsi"/>
        </w:rPr>
        <w:t xml:space="preserve"> chacun), les partenaires et une subvention Fondation ROTARY District 1650.</w:t>
      </w:r>
    </w:p>
    <w:p w14:paraId="44A9B6AB" w14:textId="0847853E" w:rsidR="00386105" w:rsidRPr="00386105" w:rsidRDefault="00386105" w:rsidP="00DB2B64">
      <w:pPr>
        <w:pStyle w:val="Paragraphedeliste"/>
        <w:numPr>
          <w:ilvl w:val="0"/>
          <w:numId w:val="2"/>
        </w:numPr>
        <w:ind w:left="360"/>
        <w:jc w:val="both"/>
        <w:rPr>
          <w:rFonts w:ascii="Frutiger LT Std 55 Roman" w:eastAsia="Times New Roman" w:hAnsi="Frutiger LT Std 55 Roman" w:cs="Times New Roman"/>
          <w:b/>
          <w:bCs/>
          <w:color w:val="3155A4"/>
          <w:spacing w:val="1"/>
          <w:sz w:val="28"/>
          <w:szCs w:val="28"/>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N</w:t>
      </w:r>
      <w:r w:rsidRPr="00386105">
        <w:rPr>
          <w:rFonts w:ascii="Frutiger LT Std 55 Roman" w:eastAsia="Times New Roman" w:hAnsi="Frutiger LT Std 55 Roman" w:cs="Times New Roman"/>
          <w:b/>
          <w:bCs/>
          <w:color w:val="3155A4"/>
          <w:spacing w:val="1"/>
          <w:sz w:val="28"/>
          <w:szCs w:val="28"/>
          <w:shd w:val="clear" w:color="auto" w:fill="FFFFFF"/>
          <w:lang w:eastAsia="fr-FR"/>
        </w:rPr>
        <w:t>ombre d’heures de bénévolat</w:t>
      </w:r>
      <w:r>
        <w:rPr>
          <w:rFonts w:ascii="Frutiger LT Std 55 Roman" w:eastAsia="Times New Roman" w:hAnsi="Frutiger LT Std 55 Roman" w:cs="Times New Roman"/>
          <w:b/>
          <w:bCs/>
          <w:color w:val="3155A4"/>
          <w:spacing w:val="1"/>
          <w:sz w:val="28"/>
          <w:szCs w:val="28"/>
          <w:shd w:val="clear" w:color="auto" w:fill="FFFFFF"/>
          <w:lang w:eastAsia="fr-FR"/>
        </w:rPr>
        <w:t> :</w:t>
      </w:r>
      <w:r w:rsidR="001B0A65">
        <w:rPr>
          <w:rFonts w:ascii="Frutiger LT Std 55 Roman" w:eastAsia="Times New Roman" w:hAnsi="Frutiger LT Std 55 Roman" w:cs="Times New Roman"/>
          <w:b/>
          <w:bCs/>
          <w:color w:val="3155A4"/>
          <w:spacing w:val="1"/>
          <w:sz w:val="28"/>
          <w:szCs w:val="28"/>
          <w:shd w:val="clear" w:color="auto" w:fill="FFFFFF"/>
          <w:lang w:eastAsia="fr-FR"/>
        </w:rPr>
        <w:t xml:space="preserve"> </w:t>
      </w:r>
      <w:r w:rsidR="001B0A65" w:rsidRPr="00A70C8E">
        <w:rPr>
          <w:rFonts w:ascii="Arial Narrow" w:hAnsi="Arial Narrow" w:cstheme="minorHAnsi"/>
        </w:rPr>
        <w:t>estimé à</w:t>
      </w:r>
      <w:r w:rsidR="00A70C8E">
        <w:rPr>
          <w:rFonts w:ascii="Arial Narrow" w:hAnsi="Arial Narrow" w:cstheme="minorHAnsi"/>
        </w:rPr>
        <w:t xml:space="preserve"> </w:t>
      </w:r>
      <w:r w:rsidR="00A70C8E" w:rsidRPr="00620B33">
        <w:rPr>
          <w:rFonts w:ascii="Arial Narrow" w:hAnsi="Arial Narrow" w:cstheme="minorHAnsi"/>
          <w:b/>
          <w:bCs/>
        </w:rPr>
        <w:t>plus de 400 heures</w:t>
      </w:r>
      <w:r w:rsidR="00A70C8E">
        <w:rPr>
          <w:rFonts w:ascii="Arial Narrow" w:hAnsi="Arial Narrow" w:cstheme="minorHAnsi"/>
        </w:rPr>
        <w:t>.</w:t>
      </w:r>
    </w:p>
    <w:p w14:paraId="3E4682BF" w14:textId="743CB2DE" w:rsidR="00444F95" w:rsidRPr="00444F95" w:rsidRDefault="002D26FA" w:rsidP="00DB2B64">
      <w:pPr>
        <w:pStyle w:val="Paragraphedeliste"/>
        <w:numPr>
          <w:ilvl w:val="0"/>
          <w:numId w:val="2"/>
        </w:numPr>
        <w:ind w:left="360"/>
        <w:jc w:val="both"/>
        <w:rPr>
          <w:rFonts w:ascii="Frutiger LT Std 55 Roman" w:eastAsia="Times New Roman" w:hAnsi="Frutiger LT Std 55 Roman" w:cs="Times New Roman"/>
          <w:b/>
          <w:bCs/>
          <w:color w:val="3155A4"/>
          <w:spacing w:val="1"/>
          <w:sz w:val="28"/>
          <w:szCs w:val="28"/>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Bilan de la c</w:t>
      </w:r>
      <w:r w:rsidR="00BB2840">
        <w:rPr>
          <w:rFonts w:ascii="Frutiger LT Std 55 Roman" w:eastAsia="Times New Roman" w:hAnsi="Frutiger LT Std 55 Roman" w:cs="Times New Roman"/>
          <w:b/>
          <w:bCs/>
          <w:color w:val="3155A4"/>
          <w:spacing w:val="1"/>
          <w:sz w:val="28"/>
          <w:szCs w:val="28"/>
          <w:shd w:val="clear" w:color="auto" w:fill="FFFFFF"/>
          <w:lang w:eastAsia="fr-FR"/>
        </w:rPr>
        <w:t>ommunication</w:t>
      </w:r>
      <w:r w:rsidR="00AF715A">
        <w:rPr>
          <w:rFonts w:ascii="Frutiger LT Std 55 Roman" w:eastAsia="Times New Roman" w:hAnsi="Frutiger LT Std 55 Roman" w:cs="Times New Roman"/>
          <w:b/>
          <w:bCs/>
          <w:color w:val="3155A4"/>
          <w:spacing w:val="1"/>
          <w:sz w:val="28"/>
          <w:szCs w:val="28"/>
          <w:shd w:val="clear" w:color="auto" w:fill="FFFFFF"/>
          <w:lang w:eastAsia="fr-FR"/>
        </w:rPr>
        <w:t xml:space="preserve"> </w:t>
      </w:r>
      <w:r>
        <w:rPr>
          <w:rFonts w:ascii="Frutiger LT Std 55 Roman" w:eastAsia="Times New Roman" w:hAnsi="Frutiger LT Std 55 Roman" w:cs="Times New Roman"/>
          <w:b/>
          <w:bCs/>
          <w:color w:val="3155A4"/>
          <w:spacing w:val="1"/>
          <w:sz w:val="28"/>
          <w:szCs w:val="28"/>
          <w:shd w:val="clear" w:color="auto" w:fill="FFFFFF"/>
          <w:lang w:eastAsia="fr-FR"/>
        </w:rPr>
        <w:t>interne</w:t>
      </w:r>
      <w:r w:rsidR="00444F95">
        <w:rPr>
          <w:rFonts w:ascii="Frutiger LT Std 55 Roman" w:eastAsia="Times New Roman" w:hAnsi="Frutiger LT Std 55 Roman" w:cs="Times New Roman"/>
          <w:b/>
          <w:bCs/>
          <w:color w:val="3155A4"/>
          <w:spacing w:val="1"/>
          <w:sz w:val="28"/>
          <w:szCs w:val="28"/>
          <w:shd w:val="clear" w:color="auto" w:fill="FFFFFF"/>
          <w:lang w:eastAsia="fr-FR"/>
        </w:rPr>
        <w:t xml:space="preserve"> </w:t>
      </w:r>
    </w:p>
    <w:p w14:paraId="3A9CB2A1" w14:textId="0F3B5410" w:rsidR="008745F5" w:rsidRPr="00AD6DAD" w:rsidRDefault="00444F95" w:rsidP="00DB2B64">
      <w:pPr>
        <w:pStyle w:val="Paragraphedeliste"/>
        <w:numPr>
          <w:ilvl w:val="0"/>
          <w:numId w:val="2"/>
        </w:numPr>
        <w:ind w:left="360" w:hanging="284"/>
        <w:jc w:val="both"/>
        <w:rPr>
          <w:rFonts w:ascii="Frutiger LT Std 55 Roman" w:eastAsia="Times New Roman" w:hAnsi="Frutiger LT Std 55 Roman" w:cs="Times New Roman"/>
          <w:b/>
          <w:bCs/>
          <w:color w:val="3155A4"/>
          <w:spacing w:val="1"/>
          <w:sz w:val="28"/>
          <w:szCs w:val="28"/>
          <w:shd w:val="clear" w:color="auto" w:fill="FFFFFF"/>
          <w:lang w:eastAsia="fr-FR"/>
        </w:rPr>
      </w:pPr>
      <w:r w:rsidRPr="00AD6DAD">
        <w:rPr>
          <w:rFonts w:ascii="Frutiger LT Std 55 Roman" w:eastAsia="Times New Roman" w:hAnsi="Frutiger LT Std 55 Roman" w:cs="Times New Roman"/>
          <w:b/>
          <w:bCs/>
          <w:color w:val="3155A4"/>
          <w:spacing w:val="1"/>
          <w:sz w:val="28"/>
          <w:szCs w:val="28"/>
          <w:shd w:val="clear" w:color="auto" w:fill="FFFFFF"/>
          <w:lang w:eastAsia="fr-FR"/>
        </w:rPr>
        <w:t xml:space="preserve">Bilan de la communication </w:t>
      </w:r>
      <w:r w:rsidR="00AF715A" w:rsidRPr="00AD6DAD">
        <w:rPr>
          <w:rFonts w:ascii="Frutiger LT Std 55 Roman" w:eastAsia="Times New Roman" w:hAnsi="Frutiger LT Std 55 Roman" w:cs="Times New Roman"/>
          <w:b/>
          <w:bCs/>
          <w:color w:val="3155A4"/>
          <w:spacing w:val="1"/>
          <w:sz w:val="28"/>
          <w:szCs w:val="28"/>
          <w:shd w:val="clear" w:color="auto" w:fill="FFFFFF"/>
          <w:lang w:eastAsia="fr-FR"/>
        </w:rPr>
        <w:t>extern</w:t>
      </w:r>
      <w:r w:rsidR="008745F5" w:rsidRPr="00AD6DAD">
        <w:rPr>
          <w:rFonts w:ascii="Frutiger LT Std 55 Roman" w:eastAsia="Times New Roman" w:hAnsi="Frutiger LT Std 55 Roman" w:cs="Times New Roman"/>
          <w:b/>
          <w:bCs/>
          <w:color w:val="3155A4"/>
          <w:spacing w:val="1"/>
          <w:sz w:val="28"/>
          <w:szCs w:val="28"/>
          <w:shd w:val="clear" w:color="auto" w:fill="FFFFFF"/>
          <w:lang w:eastAsia="fr-FR"/>
        </w:rPr>
        <w:t>e</w:t>
      </w:r>
      <w:r w:rsidRPr="00AD6DAD">
        <w:rPr>
          <w:rFonts w:ascii="Frutiger LT Std 55 Roman" w:eastAsia="Times New Roman" w:hAnsi="Frutiger LT Std 55 Roman" w:cs="Times New Roman"/>
          <w:b/>
          <w:bCs/>
          <w:color w:val="3155A4"/>
          <w:spacing w:val="1"/>
          <w:sz w:val="28"/>
          <w:szCs w:val="28"/>
          <w:shd w:val="clear" w:color="auto" w:fill="FFFFFF"/>
          <w:lang w:eastAsia="fr-FR"/>
        </w:rPr>
        <w:t xml:space="preserve"> </w:t>
      </w:r>
      <w:r w:rsidR="00AD6DAD" w:rsidRPr="00AD6DAD">
        <w:rPr>
          <w:rFonts w:ascii="Frutiger LT Std 55 Roman" w:eastAsia="Times New Roman" w:hAnsi="Frutiger LT Std 55 Roman" w:cs="Times New Roman"/>
          <w:b/>
          <w:bCs/>
          <w:color w:val="3155A4"/>
          <w:spacing w:val="1"/>
          <w:sz w:val="28"/>
          <w:szCs w:val="28"/>
          <w:shd w:val="clear" w:color="auto" w:fill="FFFFFF"/>
          <w:lang w:eastAsia="fr-FR"/>
        </w:rPr>
        <w:t>L</w:t>
      </w:r>
      <w:r w:rsidR="001B0A65" w:rsidRPr="00AD6DAD">
        <w:rPr>
          <w:rFonts w:ascii="Arial Narrow" w:hAnsi="Arial Narrow" w:cstheme="minorHAnsi"/>
        </w:rPr>
        <w:t>a communication de l’action en interne et en externe (réseaux sociaux, flyers, articles dans la presse écrite) a largement relayé l’action et ses résultats dans le Sud Finistère.</w:t>
      </w:r>
    </w:p>
    <w:p w14:paraId="1183552E" w14:textId="311D4380" w:rsidR="00B3295B" w:rsidRPr="007C4F57" w:rsidRDefault="008745F5" w:rsidP="00DB2B64">
      <w:pPr>
        <w:pStyle w:val="Paragraphedeliste"/>
        <w:numPr>
          <w:ilvl w:val="0"/>
          <w:numId w:val="2"/>
        </w:numPr>
        <w:ind w:left="360"/>
        <w:jc w:val="both"/>
        <w:rPr>
          <w:rFonts w:ascii="Frutiger LT Std 55 Roman" w:eastAsia="Times New Roman" w:hAnsi="Frutiger LT Std 55 Roman" w:cs="Times New Roman"/>
          <w:b/>
          <w:bCs/>
          <w:color w:val="3155A4"/>
          <w:spacing w:val="1"/>
          <w:sz w:val="28"/>
          <w:szCs w:val="28"/>
          <w:shd w:val="clear" w:color="auto" w:fill="FFFFFF"/>
          <w:lang w:eastAsia="fr-FR"/>
        </w:rPr>
      </w:pPr>
      <w:r>
        <w:rPr>
          <w:rFonts w:ascii="Frutiger LT Std 55 Roman" w:eastAsia="Times New Roman" w:hAnsi="Frutiger LT Std 55 Roman" w:cs="Times New Roman"/>
          <w:b/>
          <w:bCs/>
          <w:color w:val="3155A4"/>
          <w:spacing w:val="1"/>
          <w:sz w:val="28"/>
          <w:szCs w:val="28"/>
          <w:shd w:val="clear" w:color="auto" w:fill="FFFFFF"/>
          <w:lang w:eastAsia="fr-FR"/>
        </w:rPr>
        <w:t>I</w:t>
      </w:r>
      <w:r w:rsidR="00696AEA">
        <w:rPr>
          <w:rFonts w:ascii="Frutiger LT Std 55 Roman" w:eastAsia="Times New Roman" w:hAnsi="Frutiger LT Std 55 Roman" w:cs="Times New Roman"/>
          <w:b/>
          <w:bCs/>
          <w:color w:val="3155A4"/>
          <w:spacing w:val="1"/>
          <w:sz w:val="28"/>
          <w:szCs w:val="28"/>
          <w:shd w:val="clear" w:color="auto" w:fill="FFFFFF"/>
          <w:lang w:eastAsia="fr-FR"/>
        </w:rPr>
        <w:t xml:space="preserve">mpact </w:t>
      </w:r>
      <w:r w:rsidR="00AD6DAD" w:rsidRPr="00027765">
        <w:rPr>
          <w:rFonts w:ascii="Arial Narrow" w:hAnsi="Arial Narrow" w:cstheme="minorHAnsi"/>
        </w:rPr>
        <w:t>La reconduite annuelle de cette action depuis 7 ans, avec le soutien de partenaires permettant des résultats équivalents chaque année (environ 20.000 € de dotation), montre une forte implantation de cette action en Cornouaille. Sa reconnaissance comme une action du Rotary en faveur de la création d’entreprises et de l’emploi est bien établie, et contribue certainement à une évolution positive sur le long terme de l’image du Rotary</w:t>
      </w:r>
      <w:r w:rsidR="00AD6DAD" w:rsidRPr="00027765">
        <w:rPr>
          <w:rFonts w:ascii="Arial Narrow" w:hAnsi="Arial Narrow"/>
          <w:i/>
          <w:iCs/>
        </w:rPr>
        <w:t>.</w:t>
      </w:r>
    </w:p>
    <w:p w14:paraId="5A117CD0" w14:textId="1F69869B" w:rsidR="00AD27DC" w:rsidRDefault="00AD27DC" w:rsidP="00DB2B64">
      <w:pPr>
        <w:spacing w:line="360" w:lineRule="atLeast"/>
        <w:jc w:val="both"/>
        <w:rPr>
          <w:rFonts w:ascii="Arial Narrow" w:hAnsi="Arial Narrow" w:cstheme="minorHAnsi"/>
        </w:rPr>
      </w:pPr>
      <w:r w:rsidRPr="00493A1E">
        <w:rPr>
          <w:rFonts w:ascii="Frutiger LT Std 55 Roman" w:eastAsia="Times New Roman" w:hAnsi="Frutiger LT Std 55 Roman" w:cs="Times New Roman"/>
          <w:b/>
          <w:bCs/>
          <w:color w:val="3155A4"/>
          <w:spacing w:val="2"/>
          <w:sz w:val="28"/>
          <w:szCs w:val="28"/>
          <w:lang w:eastAsia="fr-FR"/>
        </w:rPr>
        <w:t>Contact pour cette Action</w:t>
      </w:r>
      <w:r>
        <w:rPr>
          <w:rFonts w:ascii="Frutiger LT Std 55 Roman" w:eastAsia="Times New Roman" w:hAnsi="Frutiger LT Std 55 Roman" w:cs="Times New Roman"/>
          <w:b/>
          <w:bCs/>
          <w:color w:val="3155A4"/>
          <w:spacing w:val="2"/>
          <w:sz w:val="28"/>
          <w:szCs w:val="28"/>
          <w:lang w:eastAsia="fr-FR"/>
        </w:rPr>
        <w:t xml:space="preserve"> </w:t>
      </w:r>
      <w:r w:rsidR="00AD6DAD" w:rsidRPr="00027765">
        <w:rPr>
          <w:rFonts w:ascii="Arial Narrow" w:hAnsi="Arial Narrow" w:cstheme="minorHAnsi"/>
        </w:rPr>
        <w:t xml:space="preserve">Yann GUILLOU, </w:t>
      </w:r>
      <w:hyperlink r:id="rId7" w:history="1">
        <w:r w:rsidR="00AD6DAD" w:rsidRPr="00027765">
          <w:rPr>
            <w:rStyle w:val="Lienhypertexte"/>
            <w:rFonts w:ascii="Arial Narrow" w:hAnsi="Arial Narrow" w:cstheme="minorHAnsi"/>
          </w:rPr>
          <w:t>yann.guillou@cegetel.net</w:t>
        </w:r>
      </w:hyperlink>
      <w:r w:rsidR="00AD6DAD" w:rsidRPr="00027765">
        <w:rPr>
          <w:rFonts w:ascii="Arial Narrow" w:hAnsi="Arial Narrow" w:cstheme="minorHAnsi"/>
        </w:rPr>
        <w:t>, 06 88 21 92 56</w:t>
      </w:r>
    </w:p>
    <w:p w14:paraId="59B24E3B" w14:textId="77777777" w:rsidR="00AD6DAD" w:rsidRPr="00027765" w:rsidRDefault="00000000" w:rsidP="00AD6DAD">
      <w:pPr>
        <w:spacing w:line="360" w:lineRule="atLeast"/>
        <w:jc w:val="both"/>
        <w:rPr>
          <w:rFonts w:ascii="Arial Narrow" w:eastAsia="Times New Roman" w:hAnsi="Arial Narrow" w:cstheme="minorHAnsi"/>
          <w:b/>
          <w:bCs/>
          <w:color w:val="3155A4"/>
          <w:spacing w:val="2"/>
          <w:sz w:val="28"/>
          <w:szCs w:val="28"/>
          <w:lang w:eastAsia="fr-FR"/>
        </w:rPr>
      </w:pPr>
      <w:hyperlink r:id="rId8" w:history="1">
        <w:r w:rsidR="00AD6DAD" w:rsidRPr="00027765">
          <w:rPr>
            <w:rStyle w:val="Lienhypertexte"/>
            <w:rFonts w:ascii="Arial Narrow" w:hAnsi="Arial Narrow" w:cstheme="minorHAnsi"/>
          </w:rPr>
          <w:t>contact@1euro1projet1emploi.org</w:t>
        </w:r>
      </w:hyperlink>
      <w:r w:rsidR="00AD6DAD" w:rsidRPr="00027765">
        <w:rPr>
          <w:rFonts w:ascii="Arial Narrow" w:hAnsi="Arial Narrow" w:cstheme="minorHAnsi"/>
        </w:rPr>
        <w:t xml:space="preserve"> </w:t>
      </w:r>
    </w:p>
    <w:p w14:paraId="039355EF" w14:textId="77777777" w:rsidR="00AD6DAD" w:rsidRDefault="00AD6DAD" w:rsidP="00AD6DAD">
      <w:pPr>
        <w:jc w:val="center"/>
        <w:rPr>
          <w:rFonts w:ascii="Frutiger LT Std 55 Roman" w:eastAsia="Times New Roman" w:hAnsi="Frutiger LT Std 55 Roman" w:cs="Times New Roman"/>
          <w:b/>
          <w:bCs/>
          <w:i/>
          <w:iCs/>
          <w:color w:val="3155A4"/>
          <w:spacing w:val="2"/>
          <w:sz w:val="28"/>
          <w:szCs w:val="28"/>
          <w:lang w:eastAsia="fr-FR"/>
        </w:rPr>
      </w:pPr>
    </w:p>
    <w:p w14:paraId="748A1D3E" w14:textId="1FDFC356" w:rsidR="00AD6DAD" w:rsidRDefault="00AD6DAD" w:rsidP="00AD6DAD">
      <w:pPr>
        <w:jc w:val="center"/>
        <w:rPr>
          <w:rFonts w:ascii="Frutiger LT Std 55 Roman" w:eastAsia="Times New Roman" w:hAnsi="Frutiger LT Std 55 Roman" w:cs="Times New Roman"/>
          <w:b/>
          <w:bCs/>
          <w:i/>
          <w:iCs/>
          <w:color w:val="3155A4"/>
          <w:spacing w:val="2"/>
          <w:sz w:val="28"/>
          <w:szCs w:val="28"/>
          <w:lang w:eastAsia="fr-FR"/>
        </w:rPr>
      </w:pPr>
      <w:r>
        <w:rPr>
          <w:noProof/>
        </w:rPr>
        <w:drawing>
          <wp:inline distT="0" distB="0" distL="0" distR="0" wp14:anchorId="2C60DEAD" wp14:editId="7D14B935">
            <wp:extent cx="5916440" cy="3643630"/>
            <wp:effectExtent l="0" t="0" r="8255" b="0"/>
            <wp:docPr id="2" name="Image 2"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1381" cy="3652832"/>
                    </a:xfrm>
                    <a:prstGeom prst="rect">
                      <a:avLst/>
                    </a:prstGeom>
                    <a:noFill/>
                    <a:ln>
                      <a:noFill/>
                    </a:ln>
                  </pic:spPr>
                </pic:pic>
              </a:graphicData>
            </a:graphic>
          </wp:inline>
        </w:drawing>
      </w:r>
    </w:p>
    <w:p w14:paraId="00FBDC1C" w14:textId="7190D49F" w:rsidR="00AD6DAD" w:rsidRDefault="00AD6DAD" w:rsidP="00AD6DAD">
      <w:pPr>
        <w:jc w:val="center"/>
        <w:rPr>
          <w:rFonts w:ascii="Frutiger LT Std 55 Roman" w:eastAsia="Times New Roman" w:hAnsi="Frutiger LT Std 55 Roman" w:cs="Times New Roman"/>
          <w:b/>
          <w:bCs/>
          <w:i/>
          <w:iCs/>
          <w:color w:val="3155A4"/>
          <w:spacing w:val="2"/>
          <w:sz w:val="28"/>
          <w:szCs w:val="28"/>
          <w:lang w:eastAsia="fr-FR"/>
        </w:rPr>
      </w:pPr>
      <w:r>
        <w:rPr>
          <w:rFonts w:ascii="Arial Narrow" w:hAnsi="Arial Narrow" w:cstheme="majorHAnsi"/>
        </w:rPr>
        <w:t>Remise du</w:t>
      </w:r>
      <w:r w:rsidRPr="001926A2">
        <w:rPr>
          <w:rFonts w:ascii="Arial Narrow" w:hAnsi="Arial Narrow" w:cstheme="majorHAnsi"/>
        </w:rPr>
        <w:t xml:space="preserve"> </w:t>
      </w:r>
      <w:r w:rsidRPr="001926A2">
        <w:rPr>
          <w:rFonts w:ascii="Arial Narrow" w:hAnsi="Arial Narrow" w:cstheme="majorHAnsi"/>
          <w:b/>
          <w:bCs/>
        </w:rPr>
        <w:t xml:space="preserve">Prix </w:t>
      </w:r>
      <w:r>
        <w:rPr>
          <w:rFonts w:ascii="Arial Narrow" w:hAnsi="Arial Narrow" w:cstheme="majorHAnsi"/>
          <w:b/>
          <w:bCs/>
        </w:rPr>
        <w:t>de</w:t>
      </w:r>
      <w:r w:rsidRPr="001926A2">
        <w:rPr>
          <w:rFonts w:ascii="Arial Narrow" w:hAnsi="Arial Narrow" w:cstheme="majorHAnsi"/>
          <w:b/>
          <w:bCs/>
        </w:rPr>
        <w:t xml:space="preserve"> la Création d’Entreprise en Cornouaille</w:t>
      </w:r>
      <w:r>
        <w:rPr>
          <w:rFonts w:ascii="Arial Narrow" w:hAnsi="Arial Narrow" w:cstheme="majorHAnsi"/>
          <w:b/>
          <w:bCs/>
        </w:rPr>
        <w:t xml:space="preserve"> </w:t>
      </w:r>
      <w:r w:rsidRPr="00631EC1">
        <w:rPr>
          <w:rFonts w:ascii="Arial Narrow" w:hAnsi="Arial Narrow" w:cstheme="majorHAnsi"/>
        </w:rPr>
        <w:t>(</w:t>
      </w:r>
      <w:r w:rsidRPr="001926A2">
        <w:rPr>
          <w:rFonts w:ascii="Arial Narrow" w:hAnsi="Arial Narrow" w:cstheme="majorHAnsi"/>
        </w:rPr>
        <w:t>7</w:t>
      </w:r>
      <w:r w:rsidRPr="001926A2">
        <w:rPr>
          <w:rFonts w:ascii="Arial Narrow" w:hAnsi="Arial Narrow" w:cstheme="majorHAnsi"/>
          <w:vertAlign w:val="superscript"/>
        </w:rPr>
        <w:t>ème</w:t>
      </w:r>
      <w:r w:rsidRPr="001926A2">
        <w:rPr>
          <w:rFonts w:ascii="Arial Narrow" w:hAnsi="Arial Narrow" w:cstheme="majorHAnsi"/>
        </w:rPr>
        <w:t xml:space="preserve"> édition</w:t>
      </w:r>
      <w:r>
        <w:rPr>
          <w:rFonts w:ascii="Arial Narrow" w:hAnsi="Arial Narrow" w:cstheme="majorHAnsi"/>
        </w:rPr>
        <w:t xml:space="preserve">) le </w:t>
      </w:r>
      <w:r w:rsidRPr="001926A2">
        <w:rPr>
          <w:rFonts w:ascii="Arial Narrow" w:hAnsi="Arial Narrow" w:cstheme="majorHAnsi"/>
        </w:rPr>
        <w:t>26</w:t>
      </w:r>
      <w:r>
        <w:rPr>
          <w:rFonts w:ascii="Arial Narrow" w:hAnsi="Arial Narrow" w:cstheme="majorHAnsi"/>
        </w:rPr>
        <w:t>/04/</w:t>
      </w:r>
      <w:r w:rsidRPr="001926A2">
        <w:rPr>
          <w:rFonts w:ascii="Arial Narrow" w:hAnsi="Arial Narrow" w:cstheme="majorHAnsi"/>
        </w:rPr>
        <w:t>2022 à l’Archipel</w:t>
      </w:r>
      <w:r>
        <w:rPr>
          <w:rFonts w:ascii="Arial Narrow" w:hAnsi="Arial Narrow" w:cstheme="majorHAnsi"/>
        </w:rPr>
        <w:t xml:space="preserve">, </w:t>
      </w:r>
      <w:r w:rsidRPr="001926A2">
        <w:rPr>
          <w:rFonts w:ascii="Arial Narrow" w:hAnsi="Arial Narrow" w:cstheme="majorHAnsi"/>
        </w:rPr>
        <w:t>Fouesnant</w:t>
      </w:r>
    </w:p>
    <w:p w14:paraId="2FCDB094" w14:textId="77777777" w:rsidR="00AD6DAD" w:rsidRDefault="00AD6DAD" w:rsidP="00DB2B64">
      <w:pPr>
        <w:jc w:val="both"/>
        <w:rPr>
          <w:rFonts w:ascii="Frutiger LT Std 55 Roman" w:eastAsia="Times New Roman" w:hAnsi="Frutiger LT Std 55 Roman" w:cs="Times New Roman"/>
          <w:b/>
          <w:bCs/>
          <w:i/>
          <w:iCs/>
          <w:color w:val="3155A4"/>
          <w:spacing w:val="2"/>
          <w:sz w:val="28"/>
          <w:szCs w:val="28"/>
          <w:lang w:eastAsia="fr-FR"/>
        </w:rPr>
      </w:pPr>
    </w:p>
    <w:p w14:paraId="755B622D" w14:textId="77777777" w:rsidR="00541DC1" w:rsidRDefault="00541DC1" w:rsidP="00DB2B64">
      <w:pPr>
        <w:jc w:val="both"/>
        <w:rPr>
          <w:i/>
          <w:iCs/>
          <w:sz w:val="20"/>
          <w:szCs w:val="20"/>
        </w:rPr>
      </w:pPr>
    </w:p>
    <w:p w14:paraId="7E6E0BD9" w14:textId="77777777" w:rsidR="005E72A2" w:rsidRPr="00BB4A3C" w:rsidRDefault="005E72A2" w:rsidP="00DB2B64">
      <w:pPr>
        <w:jc w:val="both"/>
        <w:rPr>
          <w:sz w:val="24"/>
          <w:szCs w:val="24"/>
        </w:rPr>
      </w:pPr>
    </w:p>
    <w:p w14:paraId="41B4A62A" w14:textId="77777777" w:rsidR="008C0878" w:rsidRDefault="008C0878" w:rsidP="00DB2B64">
      <w:pPr>
        <w:jc w:val="both"/>
        <w:rPr>
          <w:rFonts w:ascii="Frutiger LT Std 55 Roman" w:hAnsi="Frutiger LT Std 55 Roman"/>
          <w:b/>
          <w:bCs/>
          <w:color w:val="3155A4"/>
          <w:sz w:val="28"/>
          <w:szCs w:val="28"/>
        </w:rPr>
      </w:pPr>
    </w:p>
    <w:p w14:paraId="0231511C" w14:textId="77777777" w:rsidR="008C0878" w:rsidRDefault="008C0878" w:rsidP="00DB2B64">
      <w:pPr>
        <w:jc w:val="both"/>
        <w:rPr>
          <w:rFonts w:ascii="Frutiger LT Std 55 Roman" w:hAnsi="Frutiger LT Std 55 Roman"/>
          <w:b/>
          <w:bCs/>
          <w:color w:val="3155A4"/>
          <w:sz w:val="28"/>
          <w:szCs w:val="28"/>
        </w:rPr>
      </w:pPr>
    </w:p>
    <w:p w14:paraId="6456BA5F" w14:textId="77777777" w:rsidR="00E36F3F" w:rsidRDefault="00E36F3F" w:rsidP="00DB2B64">
      <w:pPr>
        <w:jc w:val="both"/>
      </w:pPr>
    </w:p>
    <w:p w14:paraId="43DF1FB5" w14:textId="77777777" w:rsidR="00E36F3F" w:rsidRDefault="00E36F3F" w:rsidP="00DB2B64">
      <w:pPr>
        <w:jc w:val="both"/>
      </w:pPr>
    </w:p>
    <w:p w14:paraId="5A3E7318" w14:textId="28D23DAE" w:rsidR="00E36F3F" w:rsidRDefault="00E36F3F" w:rsidP="00DB2B64">
      <w:pPr>
        <w:jc w:val="both"/>
      </w:pPr>
    </w:p>
    <w:p w14:paraId="24950D83" w14:textId="77777777" w:rsidR="00E36F3F" w:rsidRDefault="00E36F3F" w:rsidP="00DB2B64">
      <w:pPr>
        <w:jc w:val="both"/>
      </w:pPr>
    </w:p>
    <w:sectPr w:rsidR="00E36F3F" w:rsidSect="00DB2B64">
      <w:headerReference w:type="default" r:id="rId10"/>
      <w:pgSz w:w="11906" w:h="16838"/>
      <w:pgMar w:top="454" w:right="1134"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ADE" w14:textId="77777777" w:rsidR="00E92403" w:rsidRDefault="00E92403" w:rsidP="00DB2B64">
      <w:pPr>
        <w:spacing w:after="0" w:line="240" w:lineRule="auto"/>
      </w:pPr>
      <w:r>
        <w:separator/>
      </w:r>
    </w:p>
  </w:endnote>
  <w:endnote w:type="continuationSeparator" w:id="0">
    <w:p w14:paraId="5FD6FEF7" w14:textId="77777777" w:rsidR="00E92403" w:rsidRDefault="00E92403" w:rsidP="00DB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55 Roman">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F70D" w14:textId="77777777" w:rsidR="00E92403" w:rsidRDefault="00E92403" w:rsidP="00DB2B64">
      <w:pPr>
        <w:spacing w:after="0" w:line="240" w:lineRule="auto"/>
      </w:pPr>
      <w:r>
        <w:separator/>
      </w:r>
    </w:p>
  </w:footnote>
  <w:footnote w:type="continuationSeparator" w:id="0">
    <w:p w14:paraId="119564A3" w14:textId="77777777" w:rsidR="00E92403" w:rsidRDefault="00E92403" w:rsidP="00DB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09B1" w14:textId="62A9A586" w:rsidR="00DB2B64" w:rsidRDefault="00DB2B64">
    <w:pPr>
      <w:pStyle w:val="En-tte"/>
      <w:rPr>
        <w:rFonts w:ascii="Frutiger LT Std 55 Roman" w:hAnsi="Frutiger LT Std 55 Roman"/>
        <w:b/>
        <w:bCs/>
        <w:color w:val="3155A4"/>
        <w:sz w:val="40"/>
        <w:szCs w:val="40"/>
      </w:rPr>
    </w:pPr>
    <w:r w:rsidRPr="00027765">
      <w:rPr>
        <w:rFonts w:ascii="Arial Narrow" w:hAnsi="Arial Narrow"/>
        <w:b/>
        <w:bCs/>
        <w:noProof/>
        <w:sz w:val="32"/>
        <w:szCs w:val="32"/>
      </w:rPr>
      <w:drawing>
        <wp:anchor distT="0" distB="0" distL="114300" distR="114300" simplePos="0" relativeHeight="251658240" behindDoc="0" locked="0" layoutInCell="1" allowOverlap="1" wp14:anchorId="0FEAD8A3" wp14:editId="74EFCCFE">
          <wp:simplePos x="0" y="0"/>
          <wp:positionH relativeFrom="column">
            <wp:posOffset>5243195</wp:posOffset>
          </wp:positionH>
          <wp:positionV relativeFrom="paragraph">
            <wp:posOffset>5080</wp:posOffset>
          </wp:positionV>
          <wp:extent cx="1200785" cy="494030"/>
          <wp:effectExtent l="0" t="0" r="0"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94030"/>
                  </a:xfrm>
                  <a:prstGeom prst="rect">
                    <a:avLst/>
                  </a:prstGeom>
                  <a:noFill/>
                </pic:spPr>
              </pic:pic>
            </a:graphicData>
          </a:graphic>
          <wp14:sizeRelH relativeFrom="page">
            <wp14:pctWidth>0</wp14:pctWidth>
          </wp14:sizeRelH>
          <wp14:sizeRelV relativeFrom="page">
            <wp14:pctHeight>0</wp14:pctHeight>
          </wp14:sizeRelV>
        </wp:anchor>
      </w:drawing>
    </w:r>
    <w:r w:rsidRPr="00895448">
      <w:rPr>
        <w:rFonts w:ascii="Frutiger LT Std 55 Roman" w:hAnsi="Frutiger LT Std 55 Roman"/>
        <w:b/>
        <w:bCs/>
        <w:color w:val="3155A4"/>
        <w:sz w:val="48"/>
        <w:szCs w:val="48"/>
      </w:rPr>
      <w:t>FICHE VITRINE ACTION DE CLUB</w:t>
    </w:r>
    <w:r>
      <w:rPr>
        <w:rFonts w:ascii="Frutiger LT Std 55 Roman" w:hAnsi="Frutiger LT Std 55 Roman"/>
        <w:b/>
        <w:bCs/>
        <w:color w:val="3155A4"/>
        <w:sz w:val="40"/>
        <w:szCs w:val="40"/>
      </w:rPr>
      <w:tab/>
    </w:r>
  </w:p>
  <w:p w14:paraId="38362629" w14:textId="77777777" w:rsidR="00DB2B64" w:rsidRDefault="00DB2B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0E9F"/>
    <w:multiLevelType w:val="hybridMultilevel"/>
    <w:tmpl w:val="59127B7E"/>
    <w:lvl w:ilvl="0" w:tplc="8AFA1E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7A1418"/>
    <w:multiLevelType w:val="multilevel"/>
    <w:tmpl w:val="827E813C"/>
    <w:lvl w:ilvl="0">
      <w:start w:val="1"/>
      <w:numFmt w:val="decimal"/>
      <w:lvlText w:val="%1"/>
      <w:lvlJc w:val="left"/>
      <w:pPr>
        <w:ind w:left="360" w:hanging="360"/>
      </w:pPr>
      <w:rPr>
        <w:rFonts w:hint="default"/>
        <w:b/>
      </w:rPr>
    </w:lvl>
    <w:lvl w:ilvl="1">
      <w:start w:val="1"/>
      <w:numFmt w:val="decimal"/>
      <w:lvlText w:val="%1.%2"/>
      <w:lvlJc w:val="left"/>
      <w:pPr>
        <w:ind w:left="410" w:hanging="360"/>
      </w:pPr>
      <w:rPr>
        <w:rFonts w:hint="default"/>
        <w:b/>
      </w:rPr>
    </w:lvl>
    <w:lvl w:ilvl="2">
      <w:start w:val="1"/>
      <w:numFmt w:val="bullet"/>
      <w:lvlText w:val=""/>
      <w:lvlJc w:val="left"/>
      <w:pPr>
        <w:ind w:left="460" w:hanging="360"/>
      </w:pPr>
      <w:rPr>
        <w:rFonts w:ascii="Symbol" w:hAnsi="Symbol" w:hint="default"/>
      </w:rPr>
    </w:lvl>
    <w:lvl w:ilvl="3">
      <w:start w:val="1"/>
      <w:numFmt w:val="decimal"/>
      <w:lvlText w:val="%1.%2.%3.%4"/>
      <w:lvlJc w:val="left"/>
      <w:pPr>
        <w:ind w:left="870" w:hanging="720"/>
      </w:pPr>
      <w:rPr>
        <w:rFonts w:hint="default"/>
        <w:b/>
      </w:rPr>
    </w:lvl>
    <w:lvl w:ilvl="4">
      <w:start w:val="1"/>
      <w:numFmt w:val="decimal"/>
      <w:lvlText w:val="%1.%2.%3.%4.%5"/>
      <w:lvlJc w:val="left"/>
      <w:pPr>
        <w:ind w:left="1280" w:hanging="1080"/>
      </w:pPr>
      <w:rPr>
        <w:rFonts w:hint="default"/>
        <w:b/>
      </w:rPr>
    </w:lvl>
    <w:lvl w:ilvl="5">
      <w:start w:val="1"/>
      <w:numFmt w:val="decimal"/>
      <w:lvlText w:val="%1.%2.%3.%4.%5.%6"/>
      <w:lvlJc w:val="left"/>
      <w:pPr>
        <w:ind w:left="1330" w:hanging="1080"/>
      </w:pPr>
      <w:rPr>
        <w:rFonts w:hint="default"/>
        <w:b/>
      </w:rPr>
    </w:lvl>
    <w:lvl w:ilvl="6">
      <w:start w:val="1"/>
      <w:numFmt w:val="decimal"/>
      <w:lvlText w:val="%1.%2.%3.%4.%5.%6.%7"/>
      <w:lvlJc w:val="left"/>
      <w:pPr>
        <w:ind w:left="1740" w:hanging="1440"/>
      </w:pPr>
      <w:rPr>
        <w:rFonts w:hint="default"/>
        <w:b/>
      </w:rPr>
    </w:lvl>
    <w:lvl w:ilvl="7">
      <w:start w:val="1"/>
      <w:numFmt w:val="decimal"/>
      <w:lvlText w:val="%1.%2.%3.%4.%5.%6.%7.%8"/>
      <w:lvlJc w:val="left"/>
      <w:pPr>
        <w:ind w:left="1790" w:hanging="1440"/>
      </w:pPr>
      <w:rPr>
        <w:rFonts w:hint="default"/>
        <w:b/>
      </w:rPr>
    </w:lvl>
    <w:lvl w:ilvl="8">
      <w:start w:val="1"/>
      <w:numFmt w:val="decimal"/>
      <w:lvlText w:val="%1.%2.%3.%4.%5.%6.%7.%8.%9"/>
      <w:lvlJc w:val="left"/>
      <w:pPr>
        <w:ind w:left="1840" w:hanging="1440"/>
      </w:pPr>
      <w:rPr>
        <w:rFonts w:hint="default"/>
        <w:b/>
      </w:rPr>
    </w:lvl>
  </w:abstractNum>
  <w:num w:numId="1" w16cid:durableId="1153303142">
    <w:abstractNumId w:val="1"/>
  </w:num>
  <w:num w:numId="2" w16cid:durableId="29926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3F"/>
    <w:rsid w:val="000273EF"/>
    <w:rsid w:val="00044DDC"/>
    <w:rsid w:val="00087765"/>
    <w:rsid w:val="000A0923"/>
    <w:rsid w:val="000B5C04"/>
    <w:rsid w:val="001B0A65"/>
    <w:rsid w:val="001D7344"/>
    <w:rsid w:val="002D26FA"/>
    <w:rsid w:val="00314FA1"/>
    <w:rsid w:val="00334F1A"/>
    <w:rsid w:val="003736FF"/>
    <w:rsid w:val="00386105"/>
    <w:rsid w:val="004362A3"/>
    <w:rsid w:val="00444F95"/>
    <w:rsid w:val="004641BD"/>
    <w:rsid w:val="0048121D"/>
    <w:rsid w:val="004E1125"/>
    <w:rsid w:val="00541DC1"/>
    <w:rsid w:val="005E18EB"/>
    <w:rsid w:val="005E72A2"/>
    <w:rsid w:val="00620B33"/>
    <w:rsid w:val="00696AEA"/>
    <w:rsid w:val="006A541D"/>
    <w:rsid w:val="006A5CB8"/>
    <w:rsid w:val="007922D8"/>
    <w:rsid w:val="007A3041"/>
    <w:rsid w:val="007C4F57"/>
    <w:rsid w:val="00826D88"/>
    <w:rsid w:val="00865892"/>
    <w:rsid w:val="008745F5"/>
    <w:rsid w:val="008844AC"/>
    <w:rsid w:val="00895448"/>
    <w:rsid w:val="008C0878"/>
    <w:rsid w:val="009075E0"/>
    <w:rsid w:val="0097697A"/>
    <w:rsid w:val="009906AF"/>
    <w:rsid w:val="0099476F"/>
    <w:rsid w:val="009C00ED"/>
    <w:rsid w:val="009D7D27"/>
    <w:rsid w:val="00A328D3"/>
    <w:rsid w:val="00A70C8E"/>
    <w:rsid w:val="00AB592E"/>
    <w:rsid w:val="00AC5024"/>
    <w:rsid w:val="00AD27DC"/>
    <w:rsid w:val="00AD3A17"/>
    <w:rsid w:val="00AD6DAD"/>
    <w:rsid w:val="00AF715A"/>
    <w:rsid w:val="00B3295B"/>
    <w:rsid w:val="00BB2840"/>
    <w:rsid w:val="00BB4A3C"/>
    <w:rsid w:val="00BB6352"/>
    <w:rsid w:val="00C804C5"/>
    <w:rsid w:val="00C83DDC"/>
    <w:rsid w:val="00D249DD"/>
    <w:rsid w:val="00D477F1"/>
    <w:rsid w:val="00D54A07"/>
    <w:rsid w:val="00DB2B64"/>
    <w:rsid w:val="00DD39C3"/>
    <w:rsid w:val="00E00A36"/>
    <w:rsid w:val="00E3206A"/>
    <w:rsid w:val="00E35B51"/>
    <w:rsid w:val="00E36F3F"/>
    <w:rsid w:val="00E52A68"/>
    <w:rsid w:val="00E92403"/>
    <w:rsid w:val="00EB4C08"/>
    <w:rsid w:val="00EF228A"/>
    <w:rsid w:val="00F25E92"/>
    <w:rsid w:val="00F7619C"/>
    <w:rsid w:val="00F83711"/>
    <w:rsid w:val="00FA2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30CE"/>
  <w15:chartTrackingRefBased/>
  <w15:docId w15:val="{213E54D0-5B6F-44BF-9D2A-E5804B4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878"/>
    <w:pPr>
      <w:ind w:left="720"/>
      <w:contextualSpacing/>
    </w:pPr>
  </w:style>
  <w:style w:type="character" w:styleId="Lienhypertexte">
    <w:name w:val="Hyperlink"/>
    <w:basedOn w:val="Policepardfaut"/>
    <w:uiPriority w:val="99"/>
    <w:unhideWhenUsed/>
    <w:rsid w:val="00AD27DC"/>
    <w:rPr>
      <w:color w:val="0563C1" w:themeColor="hyperlink"/>
      <w:u w:val="single"/>
    </w:rPr>
  </w:style>
  <w:style w:type="character" w:styleId="Mentionnonrsolue">
    <w:name w:val="Unresolved Mention"/>
    <w:basedOn w:val="Policepardfaut"/>
    <w:uiPriority w:val="99"/>
    <w:semiHidden/>
    <w:unhideWhenUsed/>
    <w:rsid w:val="00AD27DC"/>
    <w:rPr>
      <w:color w:val="605E5C"/>
      <w:shd w:val="clear" w:color="auto" w:fill="E1DFDD"/>
    </w:rPr>
  </w:style>
  <w:style w:type="paragraph" w:styleId="En-tte">
    <w:name w:val="header"/>
    <w:basedOn w:val="Normal"/>
    <w:link w:val="En-tteCar"/>
    <w:uiPriority w:val="99"/>
    <w:unhideWhenUsed/>
    <w:rsid w:val="00DB2B64"/>
    <w:pPr>
      <w:tabs>
        <w:tab w:val="center" w:pos="4536"/>
        <w:tab w:val="right" w:pos="9072"/>
      </w:tabs>
      <w:spacing w:after="0" w:line="240" w:lineRule="auto"/>
    </w:pPr>
  </w:style>
  <w:style w:type="character" w:customStyle="1" w:styleId="En-tteCar">
    <w:name w:val="En-tête Car"/>
    <w:basedOn w:val="Policepardfaut"/>
    <w:link w:val="En-tte"/>
    <w:uiPriority w:val="99"/>
    <w:rsid w:val="00DB2B64"/>
  </w:style>
  <w:style w:type="paragraph" w:styleId="Pieddepage">
    <w:name w:val="footer"/>
    <w:basedOn w:val="Normal"/>
    <w:link w:val="PieddepageCar"/>
    <w:uiPriority w:val="99"/>
    <w:unhideWhenUsed/>
    <w:rsid w:val="00DB2B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1euro1projet1emploi.org" TargetMode="External"/><Relationship Id="rId3" Type="http://schemas.openxmlformats.org/officeDocument/2006/relationships/settings" Target="settings.xml"/><Relationship Id="rId7" Type="http://schemas.openxmlformats.org/officeDocument/2006/relationships/hyperlink" Target="mailto:yann.guillou@cegete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FOLLEA</dc:creator>
  <cp:keywords/>
  <dc:description/>
  <cp:lastModifiedBy>Gilles FOLLEA</cp:lastModifiedBy>
  <cp:revision>2</cp:revision>
  <dcterms:created xsi:type="dcterms:W3CDTF">2022-10-10T09:54:00Z</dcterms:created>
  <dcterms:modified xsi:type="dcterms:W3CDTF">2022-10-10T09:54:00Z</dcterms:modified>
</cp:coreProperties>
</file>