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64AB" w14:textId="6F78FDE8" w:rsidR="008D686C" w:rsidRPr="00DF7D0E" w:rsidRDefault="008D686C" w:rsidP="003C0669">
      <w:pPr>
        <w:pStyle w:val="Titre2"/>
        <w:pBdr>
          <w:top w:val="single" w:sz="4" w:space="0" w:color="auto"/>
          <w:left w:val="single" w:sz="4" w:space="4" w:color="auto"/>
          <w:bottom w:val="single" w:sz="4" w:space="1" w:color="auto"/>
          <w:right w:val="single" w:sz="4" w:space="4" w:color="auto"/>
          <w:between w:val="single" w:sz="4" w:space="1" w:color="auto"/>
        </w:pBdr>
        <w:spacing w:before="0" w:beforeAutospacing="0" w:after="0" w:afterAutospacing="0"/>
        <w:contextualSpacing/>
        <w:jc w:val="center"/>
        <w:rPr>
          <w:b w:val="0"/>
          <w:sz w:val="24"/>
          <w:szCs w:val="24"/>
        </w:rPr>
      </w:pPr>
      <w:r w:rsidRPr="00DF7D0E">
        <w:rPr>
          <w:b w:val="0"/>
          <w:sz w:val="24"/>
          <w:szCs w:val="24"/>
        </w:rPr>
        <w:t xml:space="preserve">Compte-rendu </w:t>
      </w:r>
      <w:r w:rsidR="00BC74BB" w:rsidRPr="00DF7D0E">
        <w:rPr>
          <w:b w:val="0"/>
          <w:sz w:val="24"/>
          <w:szCs w:val="24"/>
        </w:rPr>
        <w:t xml:space="preserve">de la </w:t>
      </w:r>
      <w:r w:rsidRPr="00DF7D0E">
        <w:rPr>
          <w:b w:val="0"/>
          <w:sz w:val="24"/>
          <w:szCs w:val="24"/>
        </w:rPr>
        <w:t xml:space="preserve">Commission Action professionnelle </w:t>
      </w:r>
      <w:r w:rsidR="00BC74BB" w:rsidRPr="00DF7D0E">
        <w:rPr>
          <w:b w:val="0"/>
          <w:sz w:val="24"/>
          <w:szCs w:val="24"/>
        </w:rPr>
        <w:t xml:space="preserve">- </w:t>
      </w:r>
      <w:r w:rsidRPr="00DF7D0E">
        <w:rPr>
          <w:b w:val="0"/>
          <w:sz w:val="24"/>
          <w:szCs w:val="24"/>
        </w:rPr>
        <w:t xml:space="preserve">Visio du </w:t>
      </w:r>
      <w:r w:rsidR="00273E8F" w:rsidRPr="00DF7D0E">
        <w:rPr>
          <w:b w:val="0"/>
          <w:sz w:val="24"/>
          <w:szCs w:val="24"/>
        </w:rPr>
        <w:t>13 jui</w:t>
      </w:r>
      <w:r w:rsidR="00004481">
        <w:rPr>
          <w:b w:val="0"/>
          <w:sz w:val="24"/>
          <w:szCs w:val="24"/>
        </w:rPr>
        <w:t>n</w:t>
      </w:r>
      <w:r w:rsidRPr="00DF7D0E">
        <w:rPr>
          <w:b w:val="0"/>
          <w:sz w:val="24"/>
          <w:szCs w:val="24"/>
        </w:rPr>
        <w:t xml:space="preserve"> 202</w:t>
      </w:r>
      <w:r w:rsidR="00004481">
        <w:rPr>
          <w:b w:val="0"/>
          <w:sz w:val="24"/>
          <w:szCs w:val="24"/>
        </w:rPr>
        <w:t>2</w:t>
      </w:r>
    </w:p>
    <w:p w14:paraId="70DD47C2" w14:textId="0883C6FD" w:rsidR="00BC74BB" w:rsidRDefault="00BC74BB" w:rsidP="003C0669">
      <w:pPr>
        <w:pStyle w:val="Titre3"/>
        <w:spacing w:before="0" w:beforeAutospacing="0" w:after="0" w:afterAutospacing="0"/>
        <w:contextualSpacing/>
        <w:rPr>
          <w:b w:val="0"/>
          <w:sz w:val="24"/>
          <w:szCs w:val="24"/>
        </w:rPr>
      </w:pPr>
    </w:p>
    <w:p w14:paraId="427587CA" w14:textId="3D35A28B" w:rsidR="00BA349E" w:rsidRDefault="007E30AA" w:rsidP="003C0669">
      <w:pPr>
        <w:pStyle w:val="Titre3"/>
        <w:spacing w:before="0" w:beforeAutospacing="0" w:after="0" w:afterAutospacing="0"/>
        <w:contextualSpacing/>
        <w:rPr>
          <w:b w:val="0"/>
          <w:sz w:val="24"/>
          <w:szCs w:val="24"/>
        </w:rPr>
      </w:pPr>
      <w:r>
        <w:rPr>
          <w:b w:val="0"/>
          <w:sz w:val="24"/>
          <w:szCs w:val="24"/>
        </w:rPr>
        <w:t>Agenda : Bilan 2021-2022</w:t>
      </w:r>
      <w:r w:rsidR="00444738">
        <w:rPr>
          <w:b w:val="0"/>
          <w:sz w:val="24"/>
          <w:szCs w:val="24"/>
        </w:rPr>
        <w:t>.</w:t>
      </w:r>
    </w:p>
    <w:p w14:paraId="61F7E18A" w14:textId="66AD0FF7" w:rsidR="007E30AA" w:rsidRDefault="007E30AA" w:rsidP="003C0669">
      <w:pPr>
        <w:pStyle w:val="Titre3"/>
        <w:spacing w:before="0" w:beforeAutospacing="0" w:after="0" w:afterAutospacing="0"/>
        <w:contextualSpacing/>
        <w:rPr>
          <w:b w:val="0"/>
          <w:sz w:val="24"/>
          <w:szCs w:val="24"/>
        </w:rPr>
      </w:pPr>
    </w:p>
    <w:p w14:paraId="4DDC7CBD" w14:textId="10407CE4" w:rsidR="007E30AA" w:rsidRPr="00DF7D0E" w:rsidRDefault="007E30AA" w:rsidP="007E30AA">
      <w:pPr>
        <w:pStyle w:val="Titre3"/>
        <w:numPr>
          <w:ilvl w:val="0"/>
          <w:numId w:val="3"/>
        </w:numPr>
        <w:spacing w:before="0" w:beforeAutospacing="0" w:after="0" w:afterAutospacing="0"/>
        <w:contextualSpacing/>
        <w:rPr>
          <w:b w:val="0"/>
          <w:sz w:val="24"/>
          <w:szCs w:val="24"/>
          <w:u w:val="single"/>
        </w:rPr>
      </w:pPr>
      <w:r>
        <w:rPr>
          <w:b w:val="0"/>
          <w:sz w:val="24"/>
          <w:szCs w:val="24"/>
          <w:u w:val="single"/>
        </w:rPr>
        <w:t>L</w:t>
      </w:r>
      <w:r w:rsidRPr="00DF7D0E">
        <w:rPr>
          <w:b w:val="0"/>
          <w:sz w:val="24"/>
          <w:szCs w:val="24"/>
          <w:u w:val="single"/>
        </w:rPr>
        <w:t>a commission</w:t>
      </w:r>
      <w:r>
        <w:rPr>
          <w:b w:val="0"/>
          <w:sz w:val="24"/>
          <w:szCs w:val="24"/>
          <w:u w:val="single"/>
        </w:rPr>
        <w:t xml:space="preserve"> Action Pro</w:t>
      </w:r>
    </w:p>
    <w:tbl>
      <w:tblPr>
        <w:tblStyle w:val="Grilledutableau"/>
        <w:tblpPr w:leftFromText="180" w:rightFromText="180" w:vertAnchor="text" w:horzAnchor="margin" w:tblpY="189"/>
        <w:tblW w:w="0" w:type="auto"/>
        <w:tblLook w:val="04A0" w:firstRow="1" w:lastRow="0" w:firstColumn="1" w:lastColumn="0" w:noHBand="0" w:noVBand="1"/>
      </w:tblPr>
      <w:tblGrid>
        <w:gridCol w:w="4390"/>
        <w:gridCol w:w="992"/>
        <w:gridCol w:w="3680"/>
      </w:tblGrid>
      <w:tr w:rsidR="00D1043F" w:rsidRPr="00DF7D0E" w14:paraId="10BC901C" w14:textId="77777777" w:rsidTr="005376D4">
        <w:tc>
          <w:tcPr>
            <w:tcW w:w="4390" w:type="dxa"/>
          </w:tcPr>
          <w:p w14:paraId="3FC2A165" w14:textId="77777777" w:rsidR="00D1043F" w:rsidRPr="00DF7D0E" w:rsidRDefault="00D1043F" w:rsidP="00E1409A">
            <w:pPr>
              <w:jc w:val="center"/>
              <w:rPr>
                <w:i/>
                <w:iCs/>
                <w:lang w:val="fr-FR"/>
              </w:rPr>
            </w:pPr>
            <w:r w:rsidRPr="00DF7D0E">
              <w:rPr>
                <w:i/>
                <w:iCs/>
                <w:lang w:val="fr-FR"/>
              </w:rPr>
              <w:t>Membre</w:t>
            </w:r>
          </w:p>
        </w:tc>
        <w:tc>
          <w:tcPr>
            <w:tcW w:w="992" w:type="dxa"/>
          </w:tcPr>
          <w:p w14:paraId="7D6970AB" w14:textId="13088F25" w:rsidR="00D1043F" w:rsidRPr="00DF7D0E" w:rsidRDefault="00D1043F" w:rsidP="00D1043F">
            <w:pPr>
              <w:jc w:val="center"/>
              <w:rPr>
                <w:i/>
                <w:iCs/>
                <w:lang w:val="fr-FR"/>
              </w:rPr>
            </w:pPr>
            <w:r w:rsidRPr="00DF7D0E">
              <w:rPr>
                <w:i/>
                <w:iCs/>
                <w:lang w:val="fr-FR"/>
              </w:rPr>
              <w:t>Secteur</w:t>
            </w:r>
          </w:p>
        </w:tc>
        <w:tc>
          <w:tcPr>
            <w:tcW w:w="3680" w:type="dxa"/>
          </w:tcPr>
          <w:p w14:paraId="51143EDD" w14:textId="77777777" w:rsidR="00D1043F" w:rsidRPr="00DF7D0E" w:rsidRDefault="00D1043F" w:rsidP="00E1409A">
            <w:pPr>
              <w:jc w:val="center"/>
              <w:rPr>
                <w:i/>
                <w:iCs/>
                <w:lang w:val="fr-FR"/>
              </w:rPr>
            </w:pPr>
            <w:r w:rsidRPr="00DF7D0E">
              <w:rPr>
                <w:i/>
                <w:iCs/>
                <w:lang w:val="fr-FR"/>
              </w:rPr>
              <w:t>2021-2022</w:t>
            </w:r>
          </w:p>
        </w:tc>
      </w:tr>
      <w:tr w:rsidR="00D1043F" w:rsidRPr="00DF7D0E" w14:paraId="021AF241" w14:textId="77777777" w:rsidTr="005376D4">
        <w:tc>
          <w:tcPr>
            <w:tcW w:w="4390" w:type="dxa"/>
          </w:tcPr>
          <w:p w14:paraId="2CF14443" w14:textId="77777777" w:rsidR="00D1043F" w:rsidRPr="002863B3" w:rsidRDefault="00D1043F" w:rsidP="00E1409A">
            <w:pPr>
              <w:rPr>
                <w:lang w:val="fr-FR"/>
              </w:rPr>
            </w:pPr>
            <w:r w:rsidRPr="002863B3">
              <w:rPr>
                <w:lang w:val="fr-FR"/>
              </w:rPr>
              <w:t>Jérôme Michelet, RC Brest</w:t>
            </w:r>
          </w:p>
        </w:tc>
        <w:tc>
          <w:tcPr>
            <w:tcW w:w="992" w:type="dxa"/>
          </w:tcPr>
          <w:p w14:paraId="784FE2E3" w14:textId="24B12BB4" w:rsidR="00D1043F" w:rsidRPr="00DF7D0E" w:rsidRDefault="00D1043F" w:rsidP="00D1043F">
            <w:pPr>
              <w:jc w:val="center"/>
              <w:rPr>
                <w:lang w:val="fr-FR"/>
              </w:rPr>
            </w:pPr>
            <w:r w:rsidRPr="00DF7D0E">
              <w:rPr>
                <w:lang w:val="fr-FR"/>
              </w:rPr>
              <w:t>1</w:t>
            </w:r>
          </w:p>
        </w:tc>
        <w:tc>
          <w:tcPr>
            <w:tcW w:w="3680" w:type="dxa"/>
          </w:tcPr>
          <w:p w14:paraId="2BC00F62" w14:textId="47550A6A" w:rsidR="00D1043F" w:rsidRPr="00DF7D0E" w:rsidRDefault="00D1043F" w:rsidP="00E1409A">
            <w:pPr>
              <w:rPr>
                <w:lang w:val="fr-FR"/>
              </w:rPr>
            </w:pPr>
            <w:r w:rsidRPr="00DF7D0E">
              <w:rPr>
                <w:lang w:val="fr-FR"/>
              </w:rPr>
              <w:t>Président</w:t>
            </w:r>
            <w:r w:rsidR="002863B3">
              <w:rPr>
                <w:lang w:val="fr-FR"/>
              </w:rPr>
              <w:t xml:space="preserve"> quittant</w:t>
            </w:r>
            <w:r w:rsidRPr="00DF7D0E">
              <w:rPr>
                <w:lang w:val="fr-FR"/>
              </w:rPr>
              <w:t>, site</w:t>
            </w:r>
          </w:p>
        </w:tc>
      </w:tr>
      <w:tr w:rsidR="00D1043F" w:rsidRPr="00DF7D0E" w14:paraId="2FA616C7" w14:textId="77777777" w:rsidTr="005376D4">
        <w:tc>
          <w:tcPr>
            <w:tcW w:w="4390" w:type="dxa"/>
          </w:tcPr>
          <w:p w14:paraId="5ECC5E4F" w14:textId="77777777" w:rsidR="00D1043F" w:rsidRPr="002863B3" w:rsidRDefault="00D1043F" w:rsidP="00E1409A">
            <w:pPr>
              <w:rPr>
                <w:lang w:val="fr-FR"/>
              </w:rPr>
            </w:pPr>
            <w:r w:rsidRPr="002863B3">
              <w:rPr>
                <w:lang w:val="fr-FR"/>
              </w:rPr>
              <w:t>Hervé Gicquel, RC Saint-Brieuc Grand Large</w:t>
            </w:r>
          </w:p>
        </w:tc>
        <w:tc>
          <w:tcPr>
            <w:tcW w:w="992" w:type="dxa"/>
          </w:tcPr>
          <w:p w14:paraId="1284ED3D" w14:textId="76B1D27D" w:rsidR="00D1043F" w:rsidRPr="00DF7D0E" w:rsidRDefault="00D1043F" w:rsidP="00D1043F">
            <w:pPr>
              <w:jc w:val="center"/>
              <w:rPr>
                <w:lang w:val="fr-FR"/>
              </w:rPr>
            </w:pPr>
            <w:r w:rsidRPr="00DF7D0E">
              <w:rPr>
                <w:lang w:val="fr-FR"/>
              </w:rPr>
              <w:t>2</w:t>
            </w:r>
          </w:p>
        </w:tc>
        <w:tc>
          <w:tcPr>
            <w:tcW w:w="3680" w:type="dxa"/>
          </w:tcPr>
          <w:p w14:paraId="108DEC12" w14:textId="77777777" w:rsidR="00D1043F" w:rsidRPr="00DF7D0E" w:rsidRDefault="00D1043F" w:rsidP="00E1409A">
            <w:pPr>
              <w:rPr>
                <w:lang w:val="fr-FR"/>
              </w:rPr>
            </w:pPr>
            <w:r w:rsidRPr="00DF7D0E">
              <w:rPr>
                <w:lang w:val="fr-FR"/>
              </w:rPr>
              <w:t>Membre</w:t>
            </w:r>
          </w:p>
        </w:tc>
      </w:tr>
      <w:tr w:rsidR="00D1043F" w:rsidRPr="00DF7D0E" w14:paraId="1982122C" w14:textId="77777777" w:rsidTr="005376D4">
        <w:tc>
          <w:tcPr>
            <w:tcW w:w="4390" w:type="dxa"/>
          </w:tcPr>
          <w:p w14:paraId="324C746D" w14:textId="7FC09F04" w:rsidR="00D1043F" w:rsidRPr="002863B3" w:rsidRDefault="00D1043F" w:rsidP="00E1409A">
            <w:pPr>
              <w:rPr>
                <w:lang w:val="fr-FR"/>
              </w:rPr>
            </w:pPr>
            <w:r w:rsidRPr="002863B3">
              <w:rPr>
                <w:lang w:val="fr-FR"/>
              </w:rPr>
              <w:t>Alain Blais, RC Rennes Du Guesclin</w:t>
            </w:r>
          </w:p>
        </w:tc>
        <w:tc>
          <w:tcPr>
            <w:tcW w:w="992" w:type="dxa"/>
          </w:tcPr>
          <w:p w14:paraId="413AF0F4" w14:textId="6DBCA553" w:rsidR="00D1043F" w:rsidRPr="00DF7D0E" w:rsidRDefault="00D1043F" w:rsidP="00D1043F">
            <w:pPr>
              <w:jc w:val="center"/>
            </w:pPr>
            <w:r>
              <w:t>4</w:t>
            </w:r>
          </w:p>
        </w:tc>
        <w:tc>
          <w:tcPr>
            <w:tcW w:w="3680" w:type="dxa"/>
          </w:tcPr>
          <w:p w14:paraId="0D3A880D" w14:textId="74D4C683" w:rsidR="00D1043F" w:rsidRPr="00DF7D0E" w:rsidRDefault="005376D4" w:rsidP="00E1409A">
            <w:r>
              <w:rPr>
                <w:lang w:val="fr-FR"/>
              </w:rPr>
              <w:t>Nouveau m</w:t>
            </w:r>
            <w:r w:rsidR="00D1043F" w:rsidRPr="00DF7D0E">
              <w:rPr>
                <w:lang w:val="fr-FR"/>
              </w:rPr>
              <w:t>embre</w:t>
            </w:r>
          </w:p>
        </w:tc>
      </w:tr>
      <w:tr w:rsidR="00D1043F" w:rsidRPr="00DF7D0E" w14:paraId="3D40ED8C" w14:textId="77777777" w:rsidTr="005376D4">
        <w:tc>
          <w:tcPr>
            <w:tcW w:w="4390" w:type="dxa"/>
          </w:tcPr>
          <w:p w14:paraId="7987147D" w14:textId="40C75370" w:rsidR="00D1043F" w:rsidRPr="002863B3" w:rsidRDefault="00D1043F" w:rsidP="00E1409A">
            <w:pPr>
              <w:rPr>
                <w:lang w:val="fr-FR"/>
              </w:rPr>
            </w:pPr>
            <w:r w:rsidRPr="002863B3">
              <w:rPr>
                <w:sz w:val="24"/>
                <w:szCs w:val="24"/>
                <w:lang w:val="fr-FR"/>
              </w:rPr>
              <w:t xml:space="preserve">Gilles </w:t>
            </w:r>
            <w:proofErr w:type="spellStart"/>
            <w:r w:rsidRPr="002863B3">
              <w:rPr>
                <w:sz w:val="24"/>
                <w:szCs w:val="24"/>
                <w:lang w:val="fr-FR"/>
              </w:rPr>
              <w:t>Folléa</w:t>
            </w:r>
            <w:proofErr w:type="spellEnd"/>
            <w:r w:rsidRPr="002863B3">
              <w:rPr>
                <w:sz w:val="24"/>
                <w:szCs w:val="24"/>
                <w:lang w:val="fr-FR"/>
              </w:rPr>
              <w:t xml:space="preserve">, </w:t>
            </w:r>
            <w:r w:rsidRPr="002863B3">
              <w:rPr>
                <w:lang w:val="fr-FR"/>
              </w:rPr>
              <w:t>RC Rennes Brocéliande</w:t>
            </w:r>
          </w:p>
        </w:tc>
        <w:tc>
          <w:tcPr>
            <w:tcW w:w="992" w:type="dxa"/>
          </w:tcPr>
          <w:p w14:paraId="3A968EEC" w14:textId="74999017" w:rsidR="00D1043F" w:rsidRPr="00D1043F" w:rsidRDefault="00D1043F" w:rsidP="00D1043F">
            <w:pPr>
              <w:jc w:val="center"/>
              <w:rPr>
                <w:lang w:val="fr-FR"/>
              </w:rPr>
            </w:pPr>
            <w:r>
              <w:rPr>
                <w:lang w:val="fr-FR"/>
              </w:rPr>
              <w:t>4</w:t>
            </w:r>
          </w:p>
        </w:tc>
        <w:tc>
          <w:tcPr>
            <w:tcW w:w="3680" w:type="dxa"/>
          </w:tcPr>
          <w:p w14:paraId="3CF5D032" w14:textId="76BFE49C" w:rsidR="00D1043F" w:rsidRPr="00D1043F" w:rsidRDefault="005376D4" w:rsidP="00E1409A">
            <w:pPr>
              <w:rPr>
                <w:lang w:val="fr-FR"/>
              </w:rPr>
            </w:pPr>
            <w:r>
              <w:rPr>
                <w:lang w:val="fr-FR"/>
              </w:rPr>
              <w:t>Nouveau m</w:t>
            </w:r>
            <w:r w:rsidRPr="00DF7D0E">
              <w:rPr>
                <w:lang w:val="fr-FR"/>
              </w:rPr>
              <w:t>embre</w:t>
            </w:r>
          </w:p>
        </w:tc>
      </w:tr>
      <w:tr w:rsidR="00D1043F" w:rsidRPr="00DF7D0E" w14:paraId="31F12EBE" w14:textId="77777777" w:rsidTr="005376D4">
        <w:tc>
          <w:tcPr>
            <w:tcW w:w="4390" w:type="dxa"/>
          </w:tcPr>
          <w:p w14:paraId="11C49887" w14:textId="77777777" w:rsidR="00D1043F" w:rsidRPr="002863B3" w:rsidRDefault="00D1043F" w:rsidP="00E1409A">
            <w:pPr>
              <w:rPr>
                <w:lang w:val="fr-FR"/>
              </w:rPr>
            </w:pPr>
            <w:r w:rsidRPr="002863B3">
              <w:rPr>
                <w:lang w:val="fr-FR"/>
              </w:rPr>
              <w:t>Michèle Toulouse, RC Rennes Brocéliande</w:t>
            </w:r>
          </w:p>
        </w:tc>
        <w:tc>
          <w:tcPr>
            <w:tcW w:w="992" w:type="dxa"/>
          </w:tcPr>
          <w:p w14:paraId="59940743" w14:textId="1EE44770" w:rsidR="00D1043F" w:rsidRPr="00DF7D0E" w:rsidRDefault="00D1043F" w:rsidP="00D1043F">
            <w:pPr>
              <w:jc w:val="center"/>
              <w:rPr>
                <w:lang w:val="fr-FR"/>
              </w:rPr>
            </w:pPr>
            <w:r w:rsidRPr="00DF7D0E">
              <w:rPr>
                <w:lang w:val="fr-FR"/>
              </w:rPr>
              <w:t>4</w:t>
            </w:r>
          </w:p>
        </w:tc>
        <w:tc>
          <w:tcPr>
            <w:tcW w:w="3680" w:type="dxa"/>
          </w:tcPr>
          <w:p w14:paraId="1EE77E9E" w14:textId="5D6FF541" w:rsidR="00D1043F" w:rsidRPr="00DF7D0E" w:rsidRDefault="00D1043F" w:rsidP="00E1409A">
            <w:pPr>
              <w:rPr>
                <w:lang w:val="fr-FR"/>
              </w:rPr>
            </w:pPr>
            <w:r>
              <w:rPr>
                <w:lang w:val="fr-FR"/>
              </w:rPr>
              <w:t>Ex-</w:t>
            </w:r>
            <w:r w:rsidRPr="00DF7D0E">
              <w:rPr>
                <w:lang w:val="fr-FR"/>
              </w:rPr>
              <w:t>Gouverneur</w:t>
            </w:r>
          </w:p>
        </w:tc>
      </w:tr>
      <w:tr w:rsidR="00D1043F" w:rsidRPr="00DF7D0E" w14:paraId="305AE38F" w14:textId="77777777" w:rsidTr="005376D4">
        <w:tc>
          <w:tcPr>
            <w:tcW w:w="4390" w:type="dxa"/>
          </w:tcPr>
          <w:p w14:paraId="0C9B0379" w14:textId="77777777" w:rsidR="00D1043F" w:rsidRPr="002863B3" w:rsidRDefault="00D1043F" w:rsidP="00E1409A">
            <w:pPr>
              <w:rPr>
                <w:lang w:val="fr-FR"/>
              </w:rPr>
            </w:pPr>
            <w:r w:rsidRPr="002863B3">
              <w:rPr>
                <w:lang w:val="fr-FR"/>
              </w:rPr>
              <w:t xml:space="preserve">Edmonde </w:t>
            </w:r>
            <w:proofErr w:type="spellStart"/>
            <w:r w:rsidRPr="002863B3">
              <w:rPr>
                <w:lang w:val="fr-FR"/>
              </w:rPr>
              <w:t>Poisnel</w:t>
            </w:r>
            <w:proofErr w:type="spellEnd"/>
            <w:r w:rsidRPr="002863B3">
              <w:rPr>
                <w:lang w:val="fr-FR"/>
              </w:rPr>
              <w:t>, RC Rennes Brocéliande</w:t>
            </w:r>
          </w:p>
        </w:tc>
        <w:tc>
          <w:tcPr>
            <w:tcW w:w="992" w:type="dxa"/>
          </w:tcPr>
          <w:p w14:paraId="1B2EE345" w14:textId="2FE71805" w:rsidR="00D1043F" w:rsidRPr="00DF7D0E" w:rsidRDefault="00D1043F" w:rsidP="00D1043F">
            <w:pPr>
              <w:jc w:val="center"/>
              <w:rPr>
                <w:lang w:val="fr-FR"/>
              </w:rPr>
            </w:pPr>
            <w:r w:rsidRPr="00DF7D0E">
              <w:rPr>
                <w:lang w:val="fr-FR"/>
              </w:rPr>
              <w:t>4</w:t>
            </w:r>
          </w:p>
        </w:tc>
        <w:tc>
          <w:tcPr>
            <w:tcW w:w="3680" w:type="dxa"/>
          </w:tcPr>
          <w:p w14:paraId="70D18151" w14:textId="77777777" w:rsidR="00D1043F" w:rsidRPr="00DF7D0E" w:rsidRDefault="00D1043F" w:rsidP="00E1409A">
            <w:pPr>
              <w:rPr>
                <w:lang w:val="fr-FR"/>
              </w:rPr>
            </w:pPr>
            <w:r w:rsidRPr="00DF7D0E">
              <w:rPr>
                <w:lang w:val="fr-FR"/>
              </w:rPr>
              <w:t>Secrétaire district</w:t>
            </w:r>
          </w:p>
        </w:tc>
      </w:tr>
      <w:tr w:rsidR="00D1043F" w:rsidRPr="00DF7D0E" w14:paraId="10261599" w14:textId="77777777" w:rsidTr="005376D4">
        <w:tc>
          <w:tcPr>
            <w:tcW w:w="4390" w:type="dxa"/>
          </w:tcPr>
          <w:p w14:paraId="29D8A46A" w14:textId="77777777" w:rsidR="00D1043F" w:rsidRPr="002863B3" w:rsidRDefault="00D1043F" w:rsidP="00E1409A">
            <w:pPr>
              <w:rPr>
                <w:lang w:val="fr-FR"/>
              </w:rPr>
            </w:pPr>
            <w:r w:rsidRPr="002863B3">
              <w:rPr>
                <w:lang w:val="fr-FR"/>
              </w:rPr>
              <w:t>Guy Le Bras, RC Laval</w:t>
            </w:r>
          </w:p>
        </w:tc>
        <w:tc>
          <w:tcPr>
            <w:tcW w:w="992" w:type="dxa"/>
          </w:tcPr>
          <w:p w14:paraId="5FC1E1F6" w14:textId="0D788466" w:rsidR="00D1043F" w:rsidRPr="00DF7D0E" w:rsidRDefault="00D1043F" w:rsidP="00D1043F">
            <w:pPr>
              <w:jc w:val="center"/>
              <w:rPr>
                <w:lang w:val="fr-FR"/>
              </w:rPr>
            </w:pPr>
            <w:r w:rsidRPr="00DF7D0E">
              <w:rPr>
                <w:lang w:val="fr-FR"/>
              </w:rPr>
              <w:t>5</w:t>
            </w:r>
          </w:p>
        </w:tc>
        <w:tc>
          <w:tcPr>
            <w:tcW w:w="3680" w:type="dxa"/>
          </w:tcPr>
          <w:p w14:paraId="2C067E40" w14:textId="77777777" w:rsidR="00D1043F" w:rsidRPr="00DF7D0E" w:rsidRDefault="00D1043F" w:rsidP="00E1409A">
            <w:pPr>
              <w:rPr>
                <w:lang w:val="fr-FR"/>
              </w:rPr>
            </w:pPr>
            <w:r w:rsidRPr="00DF7D0E">
              <w:rPr>
                <w:lang w:val="fr-FR"/>
              </w:rPr>
              <w:t xml:space="preserve">Membre </w:t>
            </w:r>
          </w:p>
        </w:tc>
      </w:tr>
      <w:tr w:rsidR="00D1043F" w:rsidRPr="00DF7D0E" w14:paraId="3F45061E" w14:textId="77777777" w:rsidTr="005376D4">
        <w:tc>
          <w:tcPr>
            <w:tcW w:w="4390" w:type="dxa"/>
          </w:tcPr>
          <w:p w14:paraId="201758D7" w14:textId="77777777" w:rsidR="00D1043F" w:rsidRPr="002863B3" w:rsidRDefault="00D1043F" w:rsidP="00E1409A">
            <w:pPr>
              <w:rPr>
                <w:lang w:val="fr-FR"/>
              </w:rPr>
            </w:pPr>
            <w:r w:rsidRPr="002863B3">
              <w:rPr>
                <w:lang w:val="fr-FR"/>
              </w:rPr>
              <w:t>Béatrice Orliaguet, RC Laval</w:t>
            </w:r>
          </w:p>
        </w:tc>
        <w:tc>
          <w:tcPr>
            <w:tcW w:w="992" w:type="dxa"/>
          </w:tcPr>
          <w:p w14:paraId="3BAB3C6A" w14:textId="4E88D6E7" w:rsidR="00D1043F" w:rsidRPr="00DF7D0E" w:rsidRDefault="00D1043F" w:rsidP="00D1043F">
            <w:pPr>
              <w:jc w:val="center"/>
              <w:rPr>
                <w:lang w:val="fr-FR"/>
              </w:rPr>
            </w:pPr>
            <w:r w:rsidRPr="00DF7D0E">
              <w:rPr>
                <w:lang w:val="fr-FR"/>
              </w:rPr>
              <w:t>5</w:t>
            </w:r>
          </w:p>
        </w:tc>
        <w:tc>
          <w:tcPr>
            <w:tcW w:w="3680" w:type="dxa"/>
          </w:tcPr>
          <w:p w14:paraId="33397B89" w14:textId="2B20B4ED" w:rsidR="00D1043F" w:rsidRPr="00DF7D0E" w:rsidRDefault="00D1043F" w:rsidP="00E1409A">
            <w:pPr>
              <w:rPr>
                <w:lang w:val="fr-FR"/>
              </w:rPr>
            </w:pPr>
            <w:r w:rsidRPr="00DF7D0E">
              <w:rPr>
                <w:lang w:val="fr-FR"/>
              </w:rPr>
              <w:t>Gouverneur</w:t>
            </w:r>
          </w:p>
        </w:tc>
      </w:tr>
      <w:tr w:rsidR="00D1043F" w:rsidRPr="00DF7D0E" w14:paraId="769A4E86" w14:textId="77777777" w:rsidTr="005376D4">
        <w:tc>
          <w:tcPr>
            <w:tcW w:w="4390" w:type="dxa"/>
          </w:tcPr>
          <w:p w14:paraId="56089473" w14:textId="77777777" w:rsidR="00D1043F" w:rsidRPr="002863B3" w:rsidRDefault="00D1043F" w:rsidP="00E1409A">
            <w:pPr>
              <w:rPr>
                <w:lang w:val="fr-FR"/>
              </w:rPr>
            </w:pPr>
            <w:r w:rsidRPr="002863B3">
              <w:rPr>
                <w:lang w:val="fr-FR"/>
              </w:rPr>
              <w:t xml:space="preserve">Lionel </w:t>
            </w:r>
            <w:proofErr w:type="spellStart"/>
            <w:r w:rsidRPr="002863B3">
              <w:rPr>
                <w:lang w:val="fr-FR"/>
              </w:rPr>
              <w:t>Rieulier</w:t>
            </w:r>
            <w:proofErr w:type="spellEnd"/>
            <w:r w:rsidRPr="002863B3">
              <w:rPr>
                <w:lang w:val="fr-FR"/>
              </w:rPr>
              <w:t>, RC La Guerche de Bretagne</w:t>
            </w:r>
          </w:p>
        </w:tc>
        <w:tc>
          <w:tcPr>
            <w:tcW w:w="992" w:type="dxa"/>
          </w:tcPr>
          <w:p w14:paraId="3A589243" w14:textId="3858EFC3" w:rsidR="00D1043F" w:rsidRPr="00DF7D0E" w:rsidRDefault="00D1043F" w:rsidP="00D1043F">
            <w:pPr>
              <w:jc w:val="center"/>
              <w:rPr>
                <w:lang w:val="fr-FR"/>
              </w:rPr>
            </w:pPr>
            <w:r w:rsidRPr="00DF7D0E">
              <w:rPr>
                <w:lang w:val="fr-FR"/>
              </w:rPr>
              <w:t>5</w:t>
            </w:r>
          </w:p>
        </w:tc>
        <w:tc>
          <w:tcPr>
            <w:tcW w:w="3680" w:type="dxa"/>
          </w:tcPr>
          <w:p w14:paraId="72EFDA65" w14:textId="77777777" w:rsidR="00D1043F" w:rsidRPr="00DF7D0E" w:rsidRDefault="00D1043F" w:rsidP="00E1409A">
            <w:pPr>
              <w:rPr>
                <w:lang w:val="fr-FR"/>
              </w:rPr>
            </w:pPr>
            <w:r w:rsidRPr="00DF7D0E">
              <w:rPr>
                <w:lang w:val="fr-FR"/>
              </w:rPr>
              <w:t>Commission formation</w:t>
            </w:r>
          </w:p>
        </w:tc>
      </w:tr>
      <w:tr w:rsidR="00D1043F" w:rsidRPr="00D1043F" w14:paraId="328700A8" w14:textId="77777777" w:rsidTr="005376D4">
        <w:tc>
          <w:tcPr>
            <w:tcW w:w="4390" w:type="dxa"/>
          </w:tcPr>
          <w:p w14:paraId="1450DE2A" w14:textId="798DB96D" w:rsidR="00D1043F" w:rsidRPr="002863B3" w:rsidRDefault="00D1043F" w:rsidP="00E1409A">
            <w:pPr>
              <w:rPr>
                <w:lang w:val="fr-FR"/>
              </w:rPr>
            </w:pPr>
            <w:r w:rsidRPr="002863B3">
              <w:rPr>
                <w:lang w:val="fr-FR"/>
              </w:rPr>
              <w:t>Christophe Brosseau, RC Auray Pays d’Auray</w:t>
            </w:r>
          </w:p>
        </w:tc>
        <w:tc>
          <w:tcPr>
            <w:tcW w:w="992" w:type="dxa"/>
          </w:tcPr>
          <w:p w14:paraId="0CE54970" w14:textId="1394D246" w:rsidR="00D1043F" w:rsidRPr="00D1043F" w:rsidRDefault="00D1043F" w:rsidP="00D1043F">
            <w:pPr>
              <w:jc w:val="center"/>
              <w:rPr>
                <w:lang w:val="fr-FR"/>
              </w:rPr>
            </w:pPr>
            <w:r>
              <w:rPr>
                <w:lang w:val="fr-FR"/>
              </w:rPr>
              <w:t>7</w:t>
            </w:r>
          </w:p>
        </w:tc>
        <w:tc>
          <w:tcPr>
            <w:tcW w:w="3680" w:type="dxa"/>
          </w:tcPr>
          <w:p w14:paraId="533EFD44" w14:textId="2E2CA791" w:rsidR="00D1043F" w:rsidRPr="00D1043F" w:rsidRDefault="00D1043F" w:rsidP="00E1409A">
            <w:pPr>
              <w:rPr>
                <w:lang w:val="fr-FR"/>
              </w:rPr>
            </w:pPr>
            <w:r w:rsidRPr="00DF7D0E">
              <w:rPr>
                <w:lang w:val="fr-FR"/>
              </w:rPr>
              <w:t>Président</w:t>
            </w:r>
            <w:r>
              <w:rPr>
                <w:lang w:val="fr-FR"/>
              </w:rPr>
              <w:t xml:space="preserve"> prenant</w:t>
            </w:r>
            <w:r w:rsidR="005376D4">
              <w:rPr>
                <w:lang w:val="fr-FR"/>
              </w:rPr>
              <w:t xml:space="preserve">, </w:t>
            </w:r>
            <w:r w:rsidR="002863B3">
              <w:rPr>
                <w:lang w:val="fr-FR"/>
              </w:rPr>
              <w:t>n</w:t>
            </w:r>
            <w:r w:rsidR="005376D4">
              <w:rPr>
                <w:lang w:val="fr-FR"/>
              </w:rPr>
              <w:t>ouveau m</w:t>
            </w:r>
            <w:r w:rsidR="005376D4" w:rsidRPr="00DF7D0E">
              <w:rPr>
                <w:lang w:val="fr-FR"/>
              </w:rPr>
              <w:t>embre</w:t>
            </w:r>
          </w:p>
        </w:tc>
      </w:tr>
      <w:tr w:rsidR="00D1043F" w:rsidRPr="00DF7D0E" w14:paraId="5FD480E6" w14:textId="77777777" w:rsidTr="005376D4">
        <w:tc>
          <w:tcPr>
            <w:tcW w:w="4390" w:type="dxa"/>
          </w:tcPr>
          <w:p w14:paraId="18C35202" w14:textId="77777777" w:rsidR="00D1043F" w:rsidRPr="002863B3" w:rsidRDefault="00D1043F" w:rsidP="00E1409A">
            <w:pPr>
              <w:rPr>
                <w:lang w:val="fr-FR"/>
              </w:rPr>
            </w:pPr>
            <w:r w:rsidRPr="002863B3">
              <w:rPr>
                <w:lang w:val="fr-FR"/>
              </w:rPr>
              <w:t>Lionel Lebrun RC Auray</w:t>
            </w:r>
          </w:p>
        </w:tc>
        <w:tc>
          <w:tcPr>
            <w:tcW w:w="992" w:type="dxa"/>
          </w:tcPr>
          <w:p w14:paraId="327BDE7E" w14:textId="31D27384" w:rsidR="00D1043F" w:rsidRPr="00DF7D0E" w:rsidRDefault="00D1043F" w:rsidP="00D1043F">
            <w:pPr>
              <w:jc w:val="center"/>
              <w:rPr>
                <w:lang w:val="fr-FR"/>
              </w:rPr>
            </w:pPr>
            <w:r w:rsidRPr="00DF7D0E">
              <w:rPr>
                <w:lang w:val="fr-FR"/>
              </w:rPr>
              <w:t>7</w:t>
            </w:r>
          </w:p>
        </w:tc>
        <w:tc>
          <w:tcPr>
            <w:tcW w:w="3680" w:type="dxa"/>
          </w:tcPr>
          <w:p w14:paraId="55134896" w14:textId="77777777" w:rsidR="00D1043F" w:rsidRPr="00DF7D0E" w:rsidRDefault="00D1043F" w:rsidP="00E1409A">
            <w:pPr>
              <w:rPr>
                <w:lang w:val="fr-FR"/>
              </w:rPr>
            </w:pPr>
            <w:r w:rsidRPr="00DF7D0E">
              <w:rPr>
                <w:lang w:val="fr-FR"/>
              </w:rPr>
              <w:t>Membre</w:t>
            </w:r>
          </w:p>
        </w:tc>
      </w:tr>
      <w:tr w:rsidR="00D1043F" w:rsidRPr="00DF7D0E" w14:paraId="541240EB" w14:textId="77777777" w:rsidTr="005376D4">
        <w:tc>
          <w:tcPr>
            <w:tcW w:w="4390" w:type="dxa"/>
          </w:tcPr>
          <w:p w14:paraId="7661F2A9" w14:textId="77777777" w:rsidR="00D1043F" w:rsidRPr="00DF7D0E" w:rsidRDefault="00D1043F" w:rsidP="00E1409A">
            <w:pPr>
              <w:rPr>
                <w:lang w:val="fr-FR"/>
              </w:rPr>
            </w:pPr>
            <w:r w:rsidRPr="00DF7D0E">
              <w:rPr>
                <w:lang w:val="fr-FR"/>
              </w:rPr>
              <w:t>Jean-Pierre Ripoll RC Vannes</w:t>
            </w:r>
          </w:p>
        </w:tc>
        <w:tc>
          <w:tcPr>
            <w:tcW w:w="992" w:type="dxa"/>
          </w:tcPr>
          <w:p w14:paraId="75B42DC7" w14:textId="1EA7A5B4" w:rsidR="00D1043F" w:rsidRPr="00DF7D0E" w:rsidRDefault="00D1043F" w:rsidP="00D1043F">
            <w:pPr>
              <w:jc w:val="center"/>
              <w:rPr>
                <w:lang w:val="fr-FR"/>
              </w:rPr>
            </w:pPr>
            <w:r w:rsidRPr="00DF7D0E">
              <w:rPr>
                <w:lang w:val="fr-FR"/>
              </w:rPr>
              <w:t>7</w:t>
            </w:r>
          </w:p>
        </w:tc>
        <w:tc>
          <w:tcPr>
            <w:tcW w:w="3680" w:type="dxa"/>
          </w:tcPr>
          <w:p w14:paraId="1C4D1458" w14:textId="77777777" w:rsidR="00D1043F" w:rsidRPr="00DF7D0E" w:rsidRDefault="00D1043F" w:rsidP="00E1409A">
            <w:pPr>
              <w:rPr>
                <w:lang w:val="fr-FR"/>
              </w:rPr>
            </w:pPr>
            <w:r w:rsidRPr="00DF7D0E">
              <w:rPr>
                <w:lang w:val="fr-FR"/>
              </w:rPr>
              <w:t>Membre</w:t>
            </w:r>
          </w:p>
        </w:tc>
      </w:tr>
      <w:tr w:rsidR="00D1043F" w:rsidRPr="00DF7D0E" w14:paraId="706F0DBB" w14:textId="77777777" w:rsidTr="005376D4">
        <w:tc>
          <w:tcPr>
            <w:tcW w:w="4390" w:type="dxa"/>
          </w:tcPr>
          <w:p w14:paraId="5B51661D" w14:textId="77777777" w:rsidR="00D1043F" w:rsidRPr="00DF7D0E" w:rsidRDefault="00D1043F" w:rsidP="00E1409A">
            <w:pPr>
              <w:rPr>
                <w:lang w:val="fr-FR"/>
              </w:rPr>
            </w:pPr>
            <w:r w:rsidRPr="00DF7D0E">
              <w:rPr>
                <w:lang w:val="fr-FR"/>
              </w:rPr>
              <w:t>Henri Jullien RC Vannes</w:t>
            </w:r>
          </w:p>
        </w:tc>
        <w:tc>
          <w:tcPr>
            <w:tcW w:w="992" w:type="dxa"/>
          </w:tcPr>
          <w:p w14:paraId="65A995C4" w14:textId="1AA6028D" w:rsidR="00D1043F" w:rsidRPr="00DF7D0E" w:rsidRDefault="00D1043F" w:rsidP="00D1043F">
            <w:pPr>
              <w:jc w:val="center"/>
              <w:rPr>
                <w:lang w:val="fr-FR"/>
              </w:rPr>
            </w:pPr>
            <w:r w:rsidRPr="00DF7D0E">
              <w:rPr>
                <w:lang w:val="fr-FR"/>
              </w:rPr>
              <w:t>7</w:t>
            </w:r>
          </w:p>
        </w:tc>
        <w:tc>
          <w:tcPr>
            <w:tcW w:w="3680" w:type="dxa"/>
          </w:tcPr>
          <w:p w14:paraId="35E36A3A" w14:textId="77777777" w:rsidR="00D1043F" w:rsidRPr="00DF7D0E" w:rsidRDefault="00D1043F" w:rsidP="00E1409A">
            <w:pPr>
              <w:rPr>
                <w:lang w:val="fr-FR"/>
              </w:rPr>
            </w:pPr>
            <w:r w:rsidRPr="00DF7D0E">
              <w:rPr>
                <w:lang w:val="fr-FR"/>
              </w:rPr>
              <w:t>Membre</w:t>
            </w:r>
          </w:p>
        </w:tc>
      </w:tr>
      <w:tr w:rsidR="002369BA" w:rsidRPr="002369BA" w14:paraId="34B4E951" w14:textId="77777777" w:rsidTr="005376D4">
        <w:tc>
          <w:tcPr>
            <w:tcW w:w="4390" w:type="dxa"/>
          </w:tcPr>
          <w:p w14:paraId="35C6CC84" w14:textId="16C7BDD5" w:rsidR="002369BA" w:rsidRPr="002369BA" w:rsidRDefault="002369BA" w:rsidP="00E1409A">
            <w:pPr>
              <w:rPr>
                <w:lang w:val="fr-FR"/>
              </w:rPr>
            </w:pPr>
            <w:r w:rsidRPr="002369BA">
              <w:rPr>
                <w:lang w:val="fr-FR"/>
              </w:rPr>
              <w:t>Olivier Giraud, RC Bain de</w:t>
            </w:r>
            <w:r>
              <w:rPr>
                <w:lang w:val="fr-FR"/>
              </w:rPr>
              <w:t xml:space="preserve"> Bretagne</w:t>
            </w:r>
          </w:p>
        </w:tc>
        <w:tc>
          <w:tcPr>
            <w:tcW w:w="992" w:type="dxa"/>
          </w:tcPr>
          <w:p w14:paraId="26A0B21B" w14:textId="64FF923D" w:rsidR="002369BA" w:rsidRPr="002369BA" w:rsidRDefault="00C742AC" w:rsidP="00D1043F">
            <w:pPr>
              <w:jc w:val="center"/>
              <w:rPr>
                <w:lang w:val="fr-FR"/>
              </w:rPr>
            </w:pPr>
            <w:r>
              <w:rPr>
                <w:lang w:val="fr-FR"/>
              </w:rPr>
              <w:t>7</w:t>
            </w:r>
          </w:p>
        </w:tc>
        <w:tc>
          <w:tcPr>
            <w:tcW w:w="3680" w:type="dxa"/>
          </w:tcPr>
          <w:p w14:paraId="7DDD7A97" w14:textId="7262AC47" w:rsidR="002369BA" w:rsidRPr="002369BA" w:rsidRDefault="002369BA" w:rsidP="00E1409A">
            <w:pPr>
              <w:rPr>
                <w:lang w:val="fr-FR"/>
              </w:rPr>
            </w:pPr>
            <w:r>
              <w:rPr>
                <w:lang w:val="fr-FR"/>
              </w:rPr>
              <w:t>Prospect</w:t>
            </w:r>
          </w:p>
        </w:tc>
      </w:tr>
    </w:tbl>
    <w:p w14:paraId="2ED2C3C4" w14:textId="76151FEC" w:rsidR="00AB7854" w:rsidRDefault="00444738" w:rsidP="003C0669">
      <w:pPr>
        <w:pStyle w:val="Titre3"/>
        <w:spacing w:before="0" w:beforeAutospacing="0" w:after="0" w:afterAutospacing="0"/>
        <w:contextualSpacing/>
        <w:rPr>
          <w:b w:val="0"/>
          <w:sz w:val="24"/>
          <w:szCs w:val="24"/>
        </w:rPr>
      </w:pPr>
      <w:r>
        <w:rPr>
          <w:b w:val="0"/>
          <w:sz w:val="24"/>
          <w:szCs w:val="24"/>
        </w:rPr>
        <w:t>Trois nouveaux membres</w:t>
      </w:r>
      <w:r w:rsidR="002863B3">
        <w:rPr>
          <w:b w:val="0"/>
          <w:sz w:val="24"/>
          <w:szCs w:val="24"/>
        </w:rPr>
        <w:t xml:space="preserve"> nous ont rejoint en cours d’</w:t>
      </w:r>
      <w:r>
        <w:rPr>
          <w:b w:val="0"/>
          <w:sz w:val="24"/>
          <w:szCs w:val="24"/>
        </w:rPr>
        <w:t>année</w:t>
      </w:r>
      <w:r w:rsidR="000C6444">
        <w:rPr>
          <w:b w:val="0"/>
          <w:sz w:val="24"/>
          <w:szCs w:val="24"/>
        </w:rPr>
        <w:t xml:space="preserve">, merci </w:t>
      </w:r>
      <w:r w:rsidR="002863B3">
        <w:rPr>
          <w:b w:val="0"/>
          <w:sz w:val="24"/>
          <w:szCs w:val="24"/>
        </w:rPr>
        <w:t>pour les introductions</w:t>
      </w:r>
      <w:r>
        <w:rPr>
          <w:b w:val="0"/>
          <w:sz w:val="24"/>
          <w:szCs w:val="24"/>
        </w:rPr>
        <w:t xml:space="preserve">. </w:t>
      </w:r>
    </w:p>
    <w:p w14:paraId="68BD0135" w14:textId="67B2DF94" w:rsidR="00444738" w:rsidRDefault="00F6725B" w:rsidP="003C0669">
      <w:pPr>
        <w:pStyle w:val="Titre3"/>
        <w:spacing w:before="0" w:beforeAutospacing="0" w:after="0" w:afterAutospacing="0"/>
        <w:contextualSpacing/>
        <w:rPr>
          <w:b w:val="0"/>
          <w:sz w:val="24"/>
          <w:szCs w:val="24"/>
        </w:rPr>
      </w:pPr>
      <w:r>
        <w:rPr>
          <w:b w:val="0"/>
          <w:sz w:val="24"/>
          <w:szCs w:val="24"/>
        </w:rPr>
        <w:t xml:space="preserve">Béatrice indique que si elle ne reste pas membre de la commission, elle tient à en rester informée.  </w:t>
      </w:r>
    </w:p>
    <w:p w14:paraId="10133D31" w14:textId="77777777" w:rsidR="00F6725B" w:rsidRDefault="00F6725B" w:rsidP="003C0669">
      <w:pPr>
        <w:pStyle w:val="Titre3"/>
        <w:spacing w:before="0" w:beforeAutospacing="0" w:after="0" w:afterAutospacing="0"/>
        <w:contextualSpacing/>
        <w:rPr>
          <w:b w:val="0"/>
          <w:sz w:val="24"/>
          <w:szCs w:val="24"/>
        </w:rPr>
      </w:pPr>
    </w:p>
    <w:p w14:paraId="6820D7A5" w14:textId="6AFE4612" w:rsidR="00507217" w:rsidRPr="00AB7854" w:rsidRDefault="00507217" w:rsidP="00AB7854">
      <w:pPr>
        <w:pStyle w:val="Titre3"/>
        <w:numPr>
          <w:ilvl w:val="0"/>
          <w:numId w:val="3"/>
        </w:numPr>
        <w:spacing w:before="0" w:beforeAutospacing="0" w:after="0" w:afterAutospacing="0"/>
        <w:contextualSpacing/>
        <w:rPr>
          <w:b w:val="0"/>
          <w:sz w:val="24"/>
          <w:szCs w:val="24"/>
          <w:u w:val="single"/>
        </w:rPr>
      </w:pPr>
      <w:r w:rsidRPr="00AB7854">
        <w:rPr>
          <w:b w:val="0"/>
          <w:sz w:val="24"/>
          <w:szCs w:val="24"/>
          <w:u w:val="single"/>
        </w:rPr>
        <w:t>Réunions</w:t>
      </w:r>
      <w:r w:rsidR="00AB7854">
        <w:rPr>
          <w:b w:val="0"/>
          <w:sz w:val="24"/>
          <w:szCs w:val="24"/>
          <w:u w:val="single"/>
        </w:rPr>
        <w:t xml:space="preserve"> internes</w:t>
      </w:r>
    </w:p>
    <w:p w14:paraId="1EA47068" w14:textId="237684EA" w:rsidR="00CD2E87" w:rsidRDefault="00AB7854" w:rsidP="00CD2E87">
      <w:pPr>
        <w:pStyle w:val="Titre3"/>
        <w:spacing w:before="0" w:beforeAutospacing="0" w:after="0" w:afterAutospacing="0"/>
        <w:contextualSpacing/>
        <w:rPr>
          <w:b w:val="0"/>
          <w:sz w:val="24"/>
          <w:szCs w:val="24"/>
        </w:rPr>
      </w:pPr>
      <w:r>
        <w:rPr>
          <w:b w:val="0"/>
          <w:sz w:val="24"/>
          <w:szCs w:val="24"/>
        </w:rPr>
        <w:t xml:space="preserve">En moyenne, six membres assistent aux réunions. </w:t>
      </w:r>
      <w:r w:rsidR="00CD2E87">
        <w:rPr>
          <w:b w:val="0"/>
          <w:sz w:val="24"/>
          <w:szCs w:val="24"/>
        </w:rPr>
        <w:t xml:space="preserve">Sur les </w:t>
      </w:r>
      <w:r w:rsidR="001B1DF6">
        <w:rPr>
          <w:b w:val="0"/>
          <w:sz w:val="24"/>
          <w:szCs w:val="24"/>
        </w:rPr>
        <w:t>treize</w:t>
      </w:r>
      <w:r w:rsidR="00CD2E87">
        <w:rPr>
          <w:b w:val="0"/>
          <w:sz w:val="24"/>
          <w:szCs w:val="24"/>
        </w:rPr>
        <w:t xml:space="preserve"> membres actuels, </w:t>
      </w:r>
      <w:r>
        <w:rPr>
          <w:b w:val="0"/>
          <w:sz w:val="24"/>
          <w:szCs w:val="24"/>
        </w:rPr>
        <w:t xml:space="preserve">cinq ont participé à quasiment toutes les réunions, </w:t>
      </w:r>
      <w:r w:rsidR="00CD2E87">
        <w:rPr>
          <w:b w:val="0"/>
          <w:sz w:val="24"/>
          <w:szCs w:val="24"/>
        </w:rPr>
        <w:t xml:space="preserve">trois </w:t>
      </w:r>
      <w:r>
        <w:rPr>
          <w:b w:val="0"/>
          <w:sz w:val="24"/>
          <w:szCs w:val="24"/>
        </w:rPr>
        <w:t xml:space="preserve">à </w:t>
      </w:r>
      <w:r w:rsidR="00CD2E87">
        <w:rPr>
          <w:b w:val="0"/>
          <w:sz w:val="24"/>
          <w:szCs w:val="24"/>
        </w:rPr>
        <w:t xml:space="preserve">quasiment </w:t>
      </w:r>
      <w:r>
        <w:rPr>
          <w:b w:val="0"/>
          <w:sz w:val="24"/>
          <w:szCs w:val="24"/>
        </w:rPr>
        <w:t>aucune</w:t>
      </w:r>
      <w:r w:rsidR="00CD2E87">
        <w:rPr>
          <w:b w:val="0"/>
          <w:sz w:val="24"/>
          <w:szCs w:val="24"/>
        </w:rPr>
        <w:t xml:space="preserve">. </w:t>
      </w:r>
    </w:p>
    <w:p w14:paraId="65190D7F" w14:textId="229ECA12" w:rsidR="00BA349E" w:rsidRDefault="00507217" w:rsidP="003C0669">
      <w:pPr>
        <w:pStyle w:val="Titre3"/>
        <w:spacing w:before="0" w:beforeAutospacing="0" w:after="0" w:afterAutospacing="0"/>
        <w:contextualSpacing/>
        <w:rPr>
          <w:b w:val="0"/>
          <w:sz w:val="24"/>
          <w:szCs w:val="24"/>
        </w:rPr>
      </w:pPr>
      <w:r>
        <w:rPr>
          <w:b w:val="0"/>
          <w:sz w:val="24"/>
          <w:szCs w:val="24"/>
        </w:rPr>
        <w:t>Les réunions d’une heure sont plébiscitées.</w:t>
      </w:r>
      <w:r w:rsidR="00C742AC">
        <w:rPr>
          <w:b w:val="0"/>
          <w:sz w:val="24"/>
          <w:szCs w:val="24"/>
        </w:rPr>
        <w:t xml:space="preserve"> L</w:t>
      </w:r>
      <w:r>
        <w:rPr>
          <w:b w:val="0"/>
          <w:sz w:val="24"/>
          <w:szCs w:val="24"/>
        </w:rPr>
        <w:t xml:space="preserve">’horaire à 19h étant </w:t>
      </w:r>
      <w:r w:rsidR="00C742AC">
        <w:rPr>
          <w:b w:val="0"/>
          <w:sz w:val="24"/>
          <w:szCs w:val="24"/>
        </w:rPr>
        <w:t xml:space="preserve">difficilement </w:t>
      </w:r>
      <w:r>
        <w:rPr>
          <w:b w:val="0"/>
          <w:sz w:val="24"/>
          <w:szCs w:val="24"/>
        </w:rPr>
        <w:t xml:space="preserve">compatible avec les réunions de plusieurs membres à 19h30, la réunion a été avancée à 18h30. </w:t>
      </w:r>
    </w:p>
    <w:p w14:paraId="65CD3AE4" w14:textId="77777777" w:rsidR="00AB7854" w:rsidRPr="00DF7D0E" w:rsidRDefault="00AB7854" w:rsidP="003C0669">
      <w:pPr>
        <w:pStyle w:val="Titre3"/>
        <w:spacing w:before="0" w:beforeAutospacing="0" w:after="0" w:afterAutospacing="0"/>
        <w:contextualSpacing/>
        <w:rPr>
          <w:b w:val="0"/>
          <w:sz w:val="24"/>
          <w:szCs w:val="24"/>
        </w:rPr>
      </w:pPr>
    </w:p>
    <w:p w14:paraId="29B0EBA6" w14:textId="35CEFA6F" w:rsidR="00BC74BB" w:rsidRPr="00AB7854" w:rsidRDefault="00AB7854" w:rsidP="00AB7854">
      <w:pPr>
        <w:pStyle w:val="Titre3"/>
        <w:numPr>
          <w:ilvl w:val="0"/>
          <w:numId w:val="3"/>
        </w:numPr>
        <w:spacing w:before="0" w:beforeAutospacing="0" w:after="0" w:afterAutospacing="0"/>
        <w:contextualSpacing/>
        <w:rPr>
          <w:b w:val="0"/>
          <w:sz w:val="24"/>
          <w:szCs w:val="24"/>
          <w:u w:val="single"/>
        </w:rPr>
      </w:pPr>
      <w:r w:rsidRPr="00AB7854">
        <w:rPr>
          <w:b w:val="0"/>
          <w:sz w:val="24"/>
          <w:szCs w:val="24"/>
          <w:u w:val="single"/>
        </w:rPr>
        <w:t xml:space="preserve">Participation à la vie </w:t>
      </w:r>
      <w:r>
        <w:rPr>
          <w:b w:val="0"/>
          <w:sz w:val="24"/>
          <w:szCs w:val="24"/>
          <w:u w:val="single"/>
        </w:rPr>
        <w:t>du District</w:t>
      </w:r>
      <w:r w:rsidRPr="00AB7854">
        <w:rPr>
          <w:b w:val="0"/>
          <w:sz w:val="24"/>
          <w:szCs w:val="24"/>
          <w:u w:val="single"/>
        </w:rPr>
        <w:t xml:space="preserve"> </w:t>
      </w:r>
    </w:p>
    <w:p w14:paraId="7076AE12" w14:textId="4837B2B7" w:rsidR="001B1DF6" w:rsidRDefault="00C742AC" w:rsidP="003C0669">
      <w:pPr>
        <w:pStyle w:val="Titre3"/>
        <w:spacing w:before="0" w:beforeAutospacing="0" w:after="0" w:afterAutospacing="0"/>
        <w:contextualSpacing/>
        <w:rPr>
          <w:b w:val="0"/>
          <w:sz w:val="24"/>
          <w:szCs w:val="24"/>
        </w:rPr>
      </w:pPr>
      <w:r>
        <w:rPr>
          <w:b w:val="0"/>
          <w:sz w:val="24"/>
          <w:szCs w:val="24"/>
        </w:rPr>
        <w:t>Des él</w:t>
      </w:r>
      <w:r w:rsidR="00444738">
        <w:rPr>
          <w:b w:val="0"/>
          <w:sz w:val="24"/>
          <w:szCs w:val="24"/>
        </w:rPr>
        <w:t xml:space="preserve">éments de langage </w:t>
      </w:r>
      <w:r w:rsidR="001B1DF6">
        <w:rPr>
          <w:b w:val="0"/>
          <w:sz w:val="24"/>
          <w:szCs w:val="24"/>
        </w:rPr>
        <w:t>concernant</w:t>
      </w:r>
      <w:r>
        <w:rPr>
          <w:b w:val="0"/>
          <w:sz w:val="24"/>
          <w:szCs w:val="24"/>
        </w:rPr>
        <w:t xml:space="preserve"> la commission ont été rédigés à l’</w:t>
      </w:r>
      <w:r w:rsidR="001B1DF6">
        <w:rPr>
          <w:b w:val="0"/>
          <w:sz w:val="24"/>
          <w:szCs w:val="24"/>
        </w:rPr>
        <w:t xml:space="preserve">intention du gouverneur et des </w:t>
      </w:r>
      <w:r w:rsidR="00444738">
        <w:rPr>
          <w:b w:val="0"/>
          <w:sz w:val="24"/>
          <w:szCs w:val="24"/>
        </w:rPr>
        <w:t xml:space="preserve">ADG. </w:t>
      </w:r>
      <w:r w:rsidR="001B1DF6">
        <w:rPr>
          <w:b w:val="0"/>
          <w:sz w:val="24"/>
          <w:szCs w:val="24"/>
        </w:rPr>
        <w:t>La commission a participé à l’</w:t>
      </w:r>
      <w:r w:rsidR="00444738">
        <w:rPr>
          <w:b w:val="0"/>
          <w:sz w:val="24"/>
          <w:szCs w:val="24"/>
        </w:rPr>
        <w:t>A</w:t>
      </w:r>
      <w:r w:rsidR="00747EA0">
        <w:rPr>
          <w:b w:val="0"/>
          <w:sz w:val="24"/>
          <w:szCs w:val="24"/>
        </w:rPr>
        <w:t xml:space="preserve">ssemblée de formation, </w:t>
      </w:r>
      <w:r w:rsidR="00207902">
        <w:rPr>
          <w:b w:val="0"/>
          <w:sz w:val="24"/>
          <w:szCs w:val="24"/>
        </w:rPr>
        <w:t>à l’</w:t>
      </w:r>
      <w:r w:rsidR="00747EA0">
        <w:rPr>
          <w:b w:val="0"/>
          <w:sz w:val="24"/>
          <w:szCs w:val="24"/>
        </w:rPr>
        <w:t>université du Rotary</w:t>
      </w:r>
      <w:r w:rsidR="000745B5">
        <w:rPr>
          <w:b w:val="0"/>
          <w:sz w:val="24"/>
          <w:szCs w:val="24"/>
        </w:rPr>
        <w:t xml:space="preserve">, </w:t>
      </w:r>
      <w:r w:rsidR="001B1DF6">
        <w:rPr>
          <w:b w:val="0"/>
          <w:sz w:val="24"/>
          <w:szCs w:val="24"/>
        </w:rPr>
        <w:t xml:space="preserve">au </w:t>
      </w:r>
      <w:r w:rsidR="000745B5">
        <w:rPr>
          <w:b w:val="0"/>
          <w:sz w:val="24"/>
          <w:szCs w:val="24"/>
        </w:rPr>
        <w:t>comité de district</w:t>
      </w:r>
      <w:r w:rsidR="00207902">
        <w:rPr>
          <w:b w:val="0"/>
          <w:sz w:val="24"/>
          <w:szCs w:val="24"/>
        </w:rPr>
        <w:t>.</w:t>
      </w:r>
      <w:r w:rsidR="001B1DF6">
        <w:rPr>
          <w:b w:val="0"/>
          <w:sz w:val="24"/>
          <w:szCs w:val="24"/>
        </w:rPr>
        <w:t xml:space="preserve"> La participation au SFPE a été annulé</w:t>
      </w:r>
      <w:r w:rsidR="002863B3">
        <w:rPr>
          <w:b w:val="0"/>
          <w:sz w:val="24"/>
          <w:szCs w:val="24"/>
        </w:rPr>
        <w:t>e</w:t>
      </w:r>
      <w:r w:rsidR="001B1DF6">
        <w:rPr>
          <w:b w:val="0"/>
          <w:sz w:val="24"/>
          <w:szCs w:val="24"/>
        </w:rPr>
        <w:t xml:space="preserve"> avec peu de préavis, </w:t>
      </w:r>
      <w:r w:rsidR="002863B3">
        <w:rPr>
          <w:b w:val="0"/>
          <w:sz w:val="24"/>
          <w:szCs w:val="24"/>
        </w:rPr>
        <w:t>pour ne pas brouiller le message sur</w:t>
      </w:r>
      <w:r w:rsidR="001B1DF6">
        <w:rPr>
          <w:b w:val="0"/>
          <w:sz w:val="24"/>
          <w:szCs w:val="24"/>
        </w:rPr>
        <w:t xml:space="preserve"> le Carrefour des Métiers. </w:t>
      </w:r>
    </w:p>
    <w:p w14:paraId="04726FA0" w14:textId="5DFC9AB8" w:rsidR="00747EA0" w:rsidRDefault="001B1DF6" w:rsidP="003C0669">
      <w:pPr>
        <w:pStyle w:val="Titre3"/>
        <w:spacing w:before="0" w:beforeAutospacing="0" w:after="0" w:afterAutospacing="0"/>
        <w:contextualSpacing/>
        <w:rPr>
          <w:b w:val="0"/>
          <w:sz w:val="24"/>
          <w:szCs w:val="24"/>
        </w:rPr>
      </w:pPr>
      <w:r>
        <w:rPr>
          <w:b w:val="0"/>
          <w:sz w:val="24"/>
          <w:szCs w:val="24"/>
        </w:rPr>
        <w:t xml:space="preserve">La commission a </w:t>
      </w:r>
      <w:r w:rsidR="001855D4">
        <w:rPr>
          <w:b w:val="0"/>
          <w:sz w:val="24"/>
          <w:szCs w:val="24"/>
        </w:rPr>
        <w:t>rédigé</w:t>
      </w:r>
      <w:r>
        <w:rPr>
          <w:b w:val="0"/>
          <w:sz w:val="24"/>
          <w:szCs w:val="24"/>
        </w:rPr>
        <w:t xml:space="preserve"> une grosse partie du </w:t>
      </w:r>
      <w:r w:rsidR="00BE33E8">
        <w:rPr>
          <w:b w:val="0"/>
          <w:sz w:val="24"/>
          <w:szCs w:val="24"/>
        </w:rPr>
        <w:t>Rotary Info</w:t>
      </w:r>
      <w:r>
        <w:rPr>
          <w:b w:val="0"/>
          <w:sz w:val="24"/>
          <w:szCs w:val="24"/>
        </w:rPr>
        <w:t xml:space="preserve"> de janvier, mois consacré à l’action professionnelle</w:t>
      </w:r>
      <w:r w:rsidR="00BE33E8">
        <w:rPr>
          <w:b w:val="0"/>
          <w:sz w:val="24"/>
          <w:szCs w:val="24"/>
        </w:rPr>
        <w:t>.</w:t>
      </w:r>
      <w:r>
        <w:rPr>
          <w:b w:val="0"/>
          <w:sz w:val="24"/>
          <w:szCs w:val="24"/>
        </w:rPr>
        <w:t xml:space="preserve"> Cependant, contrairement à l’année précédente, nous n’avons pas monté de webinaire</w:t>
      </w:r>
      <w:r w:rsidR="002863B3">
        <w:rPr>
          <w:b w:val="0"/>
          <w:sz w:val="24"/>
          <w:szCs w:val="24"/>
        </w:rPr>
        <w:t xml:space="preserve"> ce mois</w:t>
      </w:r>
      <w:r>
        <w:rPr>
          <w:b w:val="0"/>
          <w:sz w:val="24"/>
          <w:szCs w:val="24"/>
        </w:rPr>
        <w:t xml:space="preserve">. </w:t>
      </w:r>
    </w:p>
    <w:p w14:paraId="2B7A1998" w14:textId="77777777" w:rsidR="007E30AA" w:rsidRDefault="007E30AA" w:rsidP="003C0669">
      <w:pPr>
        <w:pStyle w:val="Titre3"/>
        <w:spacing w:before="0" w:beforeAutospacing="0" w:after="0" w:afterAutospacing="0"/>
        <w:contextualSpacing/>
        <w:rPr>
          <w:b w:val="0"/>
          <w:sz w:val="24"/>
          <w:szCs w:val="24"/>
        </w:rPr>
      </w:pPr>
    </w:p>
    <w:p w14:paraId="5F46AC92" w14:textId="75B5EA47" w:rsidR="007E30AA" w:rsidRPr="00444738" w:rsidRDefault="001A4C71" w:rsidP="00444738">
      <w:pPr>
        <w:pStyle w:val="Titre3"/>
        <w:numPr>
          <w:ilvl w:val="0"/>
          <w:numId w:val="3"/>
        </w:numPr>
        <w:spacing w:before="0" w:beforeAutospacing="0" w:after="0" w:afterAutospacing="0"/>
        <w:contextualSpacing/>
        <w:rPr>
          <w:b w:val="0"/>
          <w:sz w:val="24"/>
          <w:szCs w:val="24"/>
          <w:u w:val="single"/>
        </w:rPr>
      </w:pPr>
      <w:r w:rsidRPr="00444738">
        <w:rPr>
          <w:b w:val="0"/>
          <w:sz w:val="24"/>
          <w:szCs w:val="24"/>
          <w:u w:val="single"/>
        </w:rPr>
        <w:t xml:space="preserve">Action Pro vers </w:t>
      </w:r>
      <w:r w:rsidR="007E30AA" w:rsidRPr="00444738">
        <w:rPr>
          <w:b w:val="0"/>
          <w:sz w:val="24"/>
          <w:szCs w:val="24"/>
          <w:u w:val="single"/>
        </w:rPr>
        <w:t>les Clubs</w:t>
      </w:r>
    </w:p>
    <w:p w14:paraId="336632B2" w14:textId="77777777" w:rsidR="001855D4" w:rsidRDefault="001B1DF6" w:rsidP="003C0669">
      <w:pPr>
        <w:pStyle w:val="Titre3"/>
        <w:spacing w:before="0" w:beforeAutospacing="0" w:after="0" w:afterAutospacing="0"/>
        <w:contextualSpacing/>
        <w:rPr>
          <w:b w:val="0"/>
          <w:sz w:val="24"/>
          <w:szCs w:val="24"/>
        </w:rPr>
      </w:pPr>
      <w:r>
        <w:rPr>
          <w:b w:val="0"/>
          <w:sz w:val="24"/>
          <w:szCs w:val="24"/>
        </w:rPr>
        <w:t>U</w:t>
      </w:r>
      <w:r w:rsidR="000745B5">
        <w:rPr>
          <w:b w:val="0"/>
          <w:sz w:val="24"/>
          <w:szCs w:val="24"/>
        </w:rPr>
        <w:t>n document présentant l’action pro, destiné aux présidents</w:t>
      </w:r>
      <w:r>
        <w:rPr>
          <w:b w:val="0"/>
          <w:sz w:val="24"/>
          <w:szCs w:val="24"/>
        </w:rPr>
        <w:t>, a été rédigé par la commission et envoyé par le gouverneur</w:t>
      </w:r>
      <w:r w:rsidR="000745B5">
        <w:rPr>
          <w:b w:val="0"/>
          <w:sz w:val="24"/>
          <w:szCs w:val="24"/>
        </w:rPr>
        <w:t>.</w:t>
      </w:r>
      <w:r w:rsidR="00BE33E8">
        <w:rPr>
          <w:b w:val="0"/>
          <w:sz w:val="24"/>
          <w:szCs w:val="24"/>
        </w:rPr>
        <w:t xml:space="preserve"> </w:t>
      </w:r>
    </w:p>
    <w:p w14:paraId="0EA6B2A3" w14:textId="6268E140" w:rsidR="00BE33E8" w:rsidRDefault="001855D4" w:rsidP="003C0669">
      <w:pPr>
        <w:pStyle w:val="Titre3"/>
        <w:spacing w:before="0" w:beforeAutospacing="0" w:after="0" w:afterAutospacing="0"/>
        <w:contextualSpacing/>
        <w:rPr>
          <w:b w:val="0"/>
          <w:sz w:val="24"/>
          <w:szCs w:val="24"/>
        </w:rPr>
      </w:pPr>
      <w:r>
        <w:rPr>
          <w:b w:val="0"/>
          <w:sz w:val="24"/>
          <w:szCs w:val="24"/>
        </w:rPr>
        <w:t>Même</w:t>
      </w:r>
      <w:r w:rsidR="00BE33E8">
        <w:rPr>
          <w:b w:val="0"/>
          <w:sz w:val="24"/>
          <w:szCs w:val="24"/>
        </w:rPr>
        <w:t xml:space="preserve"> si quelques commissions ont été créées</w:t>
      </w:r>
      <w:r w:rsidR="002863B3">
        <w:rPr>
          <w:b w:val="0"/>
          <w:sz w:val="24"/>
          <w:szCs w:val="24"/>
        </w:rPr>
        <w:t xml:space="preserve"> dans les Clubs</w:t>
      </w:r>
      <w:r w:rsidR="00BE33E8">
        <w:rPr>
          <w:b w:val="0"/>
          <w:sz w:val="24"/>
          <w:szCs w:val="24"/>
        </w:rPr>
        <w:t xml:space="preserve">, </w:t>
      </w:r>
      <w:r>
        <w:rPr>
          <w:b w:val="0"/>
          <w:sz w:val="24"/>
          <w:szCs w:val="24"/>
        </w:rPr>
        <w:t xml:space="preserve">leur </w:t>
      </w:r>
      <w:r w:rsidR="00BE33E8">
        <w:rPr>
          <w:b w:val="0"/>
          <w:sz w:val="24"/>
          <w:szCs w:val="24"/>
        </w:rPr>
        <w:t xml:space="preserve">activité </w:t>
      </w:r>
      <w:r>
        <w:rPr>
          <w:b w:val="0"/>
          <w:sz w:val="24"/>
          <w:szCs w:val="24"/>
        </w:rPr>
        <w:t>est restée discrète</w:t>
      </w:r>
      <w:r w:rsidR="00BE33E8">
        <w:rPr>
          <w:b w:val="0"/>
          <w:sz w:val="24"/>
          <w:szCs w:val="24"/>
        </w:rPr>
        <w:t xml:space="preserve">. </w:t>
      </w:r>
    </w:p>
    <w:p w14:paraId="25D7FB57" w14:textId="3E50DED2" w:rsidR="005D3464" w:rsidRDefault="005D3464" w:rsidP="003C0669">
      <w:pPr>
        <w:pStyle w:val="Titre3"/>
        <w:spacing w:before="0" w:beforeAutospacing="0" w:after="0" w:afterAutospacing="0"/>
        <w:contextualSpacing/>
        <w:rPr>
          <w:b w:val="0"/>
          <w:sz w:val="24"/>
          <w:szCs w:val="24"/>
        </w:rPr>
      </w:pPr>
      <w:r>
        <w:rPr>
          <w:b w:val="0"/>
          <w:sz w:val="24"/>
          <w:szCs w:val="24"/>
        </w:rPr>
        <w:t xml:space="preserve">Notre commission doit trouver sa synergie avec </w:t>
      </w:r>
      <w:proofErr w:type="gramStart"/>
      <w:r>
        <w:rPr>
          <w:b w:val="0"/>
          <w:sz w:val="24"/>
          <w:szCs w:val="24"/>
        </w:rPr>
        <w:t>la commission effectifs</w:t>
      </w:r>
      <w:proofErr w:type="gramEnd"/>
      <w:r>
        <w:rPr>
          <w:b w:val="0"/>
          <w:sz w:val="24"/>
          <w:szCs w:val="24"/>
        </w:rPr>
        <w:t xml:space="preserve">, </w:t>
      </w:r>
      <w:r w:rsidR="002863B3">
        <w:rPr>
          <w:b w:val="0"/>
          <w:sz w:val="24"/>
          <w:szCs w:val="24"/>
        </w:rPr>
        <w:t>avec laquelle nous sommes</w:t>
      </w:r>
      <w:r>
        <w:rPr>
          <w:b w:val="0"/>
          <w:sz w:val="24"/>
          <w:szCs w:val="24"/>
        </w:rPr>
        <w:t xml:space="preserve"> complémentaires, chacun</w:t>
      </w:r>
      <w:r w:rsidR="001A4C71">
        <w:rPr>
          <w:b w:val="0"/>
          <w:sz w:val="24"/>
          <w:szCs w:val="24"/>
        </w:rPr>
        <w:t>e</w:t>
      </w:r>
      <w:r>
        <w:rPr>
          <w:b w:val="0"/>
          <w:sz w:val="24"/>
          <w:szCs w:val="24"/>
        </w:rPr>
        <w:t xml:space="preserve"> </w:t>
      </w:r>
      <w:r w:rsidR="002863B3">
        <w:rPr>
          <w:b w:val="0"/>
          <w:sz w:val="24"/>
          <w:szCs w:val="24"/>
        </w:rPr>
        <w:t>ayant</w:t>
      </w:r>
      <w:r>
        <w:rPr>
          <w:b w:val="0"/>
          <w:sz w:val="24"/>
          <w:szCs w:val="24"/>
        </w:rPr>
        <w:t xml:space="preserve"> quelque chose à apporter à l’autre.</w:t>
      </w:r>
    </w:p>
    <w:p w14:paraId="0B85C74B" w14:textId="77777777" w:rsidR="000745B5" w:rsidRDefault="000745B5" w:rsidP="003C0669">
      <w:pPr>
        <w:pStyle w:val="Titre3"/>
        <w:spacing w:before="0" w:beforeAutospacing="0" w:after="0" w:afterAutospacing="0"/>
        <w:contextualSpacing/>
        <w:rPr>
          <w:b w:val="0"/>
          <w:sz w:val="24"/>
          <w:szCs w:val="24"/>
        </w:rPr>
      </w:pPr>
    </w:p>
    <w:p w14:paraId="24888F22" w14:textId="08031EC3" w:rsidR="00444738" w:rsidRDefault="00DA2741" w:rsidP="00444738">
      <w:pPr>
        <w:pStyle w:val="Titre3"/>
        <w:numPr>
          <w:ilvl w:val="0"/>
          <w:numId w:val="3"/>
        </w:numPr>
        <w:spacing w:before="0" w:beforeAutospacing="0" w:after="0" w:afterAutospacing="0"/>
        <w:contextualSpacing/>
        <w:rPr>
          <w:b w:val="0"/>
          <w:sz w:val="24"/>
          <w:szCs w:val="24"/>
          <w:u w:val="single"/>
        </w:rPr>
      </w:pPr>
      <w:r w:rsidRPr="00444738">
        <w:rPr>
          <w:b w:val="0"/>
          <w:sz w:val="24"/>
          <w:szCs w:val="24"/>
          <w:u w:val="single"/>
        </w:rPr>
        <w:lastRenderedPageBreak/>
        <w:t>Action Pro vers les entreprises</w:t>
      </w:r>
    </w:p>
    <w:p w14:paraId="6CB8C0FA" w14:textId="77777777" w:rsidR="001A4C71" w:rsidRDefault="001A4C71" w:rsidP="001A4C71">
      <w:pPr>
        <w:pStyle w:val="Titre3"/>
        <w:spacing w:before="0" w:beforeAutospacing="0" w:after="0" w:afterAutospacing="0"/>
        <w:contextualSpacing/>
        <w:rPr>
          <w:b w:val="0"/>
          <w:sz w:val="24"/>
          <w:szCs w:val="24"/>
        </w:rPr>
      </w:pPr>
      <w:r>
        <w:rPr>
          <w:b w:val="0"/>
          <w:sz w:val="24"/>
          <w:szCs w:val="24"/>
        </w:rPr>
        <w:t>Des r</w:t>
      </w:r>
      <w:r w:rsidRPr="00DA2741">
        <w:rPr>
          <w:b w:val="0"/>
          <w:sz w:val="24"/>
          <w:szCs w:val="24"/>
        </w:rPr>
        <w:t>encontres Rotary-réseaux professionnels</w:t>
      </w:r>
      <w:r>
        <w:rPr>
          <w:b w:val="0"/>
          <w:sz w:val="24"/>
          <w:szCs w:val="24"/>
        </w:rPr>
        <w:t xml:space="preserve"> étaient prévues, devant servir de modèle à reproduire, mais il semble qu’elles n’aient pas eu lieu. </w:t>
      </w:r>
    </w:p>
    <w:p w14:paraId="4DD7840C" w14:textId="70C65423" w:rsidR="001855D4" w:rsidRDefault="001A4C71" w:rsidP="001855D4">
      <w:pPr>
        <w:pStyle w:val="Titre3"/>
        <w:spacing w:before="0" w:beforeAutospacing="0" w:after="0" w:afterAutospacing="0"/>
        <w:contextualSpacing/>
        <w:rPr>
          <w:b w:val="0"/>
          <w:sz w:val="24"/>
          <w:szCs w:val="24"/>
        </w:rPr>
      </w:pPr>
      <w:r>
        <w:rPr>
          <w:b w:val="0"/>
          <w:sz w:val="24"/>
          <w:szCs w:val="24"/>
        </w:rPr>
        <w:t xml:space="preserve">La commission peut inciter les Clubs à agir en facilitant la circulation d’expériences. </w:t>
      </w:r>
      <w:r w:rsidR="001855D4">
        <w:rPr>
          <w:b w:val="0"/>
          <w:sz w:val="24"/>
          <w:szCs w:val="24"/>
        </w:rPr>
        <w:t xml:space="preserve">Deux témoignages ont été ajoutés sur notre site, concernant </w:t>
      </w:r>
      <w:r w:rsidR="00DA2741" w:rsidRPr="00444738">
        <w:rPr>
          <w:b w:val="0"/>
          <w:sz w:val="24"/>
          <w:szCs w:val="24"/>
        </w:rPr>
        <w:t>l’ADIE</w:t>
      </w:r>
      <w:r>
        <w:rPr>
          <w:b w:val="0"/>
          <w:sz w:val="24"/>
          <w:szCs w:val="24"/>
        </w:rPr>
        <w:t xml:space="preserve"> </w:t>
      </w:r>
      <w:r w:rsidR="001855D4">
        <w:rPr>
          <w:b w:val="0"/>
          <w:sz w:val="24"/>
          <w:szCs w:val="24"/>
        </w:rPr>
        <w:t xml:space="preserve">et </w:t>
      </w:r>
      <w:r>
        <w:rPr>
          <w:b w:val="0"/>
          <w:sz w:val="24"/>
          <w:szCs w:val="24"/>
        </w:rPr>
        <w:t>l’organisation</w:t>
      </w:r>
      <w:r w:rsidR="001855D4">
        <w:rPr>
          <w:b w:val="0"/>
          <w:sz w:val="24"/>
          <w:szCs w:val="24"/>
        </w:rPr>
        <w:t xml:space="preserve"> d’une </w:t>
      </w:r>
      <w:r w:rsidR="00747EA0" w:rsidRPr="00444738">
        <w:rPr>
          <w:b w:val="0"/>
          <w:sz w:val="24"/>
          <w:szCs w:val="24"/>
        </w:rPr>
        <w:t xml:space="preserve">conférence </w:t>
      </w:r>
      <w:r w:rsidR="001855D4">
        <w:rPr>
          <w:b w:val="0"/>
          <w:sz w:val="24"/>
          <w:szCs w:val="24"/>
        </w:rPr>
        <w:t>professionnelle</w:t>
      </w:r>
      <w:r w:rsidR="00747EA0" w:rsidRPr="00444738">
        <w:rPr>
          <w:b w:val="0"/>
          <w:sz w:val="24"/>
          <w:szCs w:val="24"/>
        </w:rPr>
        <w:t xml:space="preserve">. </w:t>
      </w:r>
      <w:r w:rsidR="001855D4">
        <w:rPr>
          <w:b w:val="0"/>
          <w:sz w:val="24"/>
          <w:szCs w:val="24"/>
        </w:rPr>
        <w:t xml:space="preserve">Bien d’autres actions ont été réalisées par des Clubs (Quimper, Bain, Auray), qui </w:t>
      </w:r>
      <w:r>
        <w:rPr>
          <w:b w:val="0"/>
          <w:sz w:val="24"/>
          <w:szCs w:val="24"/>
        </w:rPr>
        <w:t xml:space="preserve">pourraient </w:t>
      </w:r>
      <w:r w:rsidR="001855D4">
        <w:rPr>
          <w:b w:val="0"/>
          <w:sz w:val="24"/>
          <w:szCs w:val="24"/>
        </w:rPr>
        <w:t xml:space="preserve">servir d’exemple. </w:t>
      </w:r>
    </w:p>
    <w:p w14:paraId="0C61031D" w14:textId="6800C0CC" w:rsidR="00DA2741" w:rsidRDefault="00DA2741" w:rsidP="003C0669">
      <w:pPr>
        <w:pStyle w:val="Titre3"/>
        <w:spacing w:before="0" w:beforeAutospacing="0" w:after="0" w:afterAutospacing="0"/>
        <w:contextualSpacing/>
        <w:rPr>
          <w:b w:val="0"/>
          <w:sz w:val="24"/>
          <w:szCs w:val="24"/>
        </w:rPr>
      </w:pPr>
    </w:p>
    <w:p w14:paraId="3BA71F12" w14:textId="527C5CA6" w:rsidR="00444738" w:rsidRDefault="00444738" w:rsidP="00444738">
      <w:pPr>
        <w:pStyle w:val="Titre3"/>
        <w:numPr>
          <w:ilvl w:val="0"/>
          <w:numId w:val="3"/>
        </w:numPr>
        <w:spacing w:before="0" w:beforeAutospacing="0" w:after="0" w:afterAutospacing="0"/>
        <w:contextualSpacing/>
        <w:rPr>
          <w:b w:val="0"/>
          <w:sz w:val="24"/>
          <w:szCs w:val="24"/>
          <w:u w:val="single"/>
        </w:rPr>
      </w:pPr>
      <w:r w:rsidRPr="00444738">
        <w:rPr>
          <w:b w:val="0"/>
          <w:sz w:val="24"/>
          <w:szCs w:val="24"/>
          <w:u w:val="single"/>
        </w:rPr>
        <w:t xml:space="preserve">Action Pro vers les </w:t>
      </w:r>
      <w:r>
        <w:rPr>
          <w:b w:val="0"/>
          <w:sz w:val="24"/>
          <w:szCs w:val="24"/>
          <w:u w:val="single"/>
        </w:rPr>
        <w:t>jeunes</w:t>
      </w:r>
      <w:r w:rsidRPr="00444738">
        <w:rPr>
          <w:b w:val="0"/>
          <w:sz w:val="24"/>
          <w:szCs w:val="24"/>
          <w:u w:val="single"/>
        </w:rPr>
        <w:t xml:space="preserve"> : Carrefour des Métiers</w:t>
      </w:r>
    </w:p>
    <w:p w14:paraId="1C8E5986" w14:textId="0B527FE7" w:rsidR="00DA2741" w:rsidRDefault="001A4C71" w:rsidP="001855D4">
      <w:pPr>
        <w:pStyle w:val="Titre3"/>
        <w:spacing w:before="0" w:beforeAutospacing="0" w:after="0" w:afterAutospacing="0"/>
        <w:contextualSpacing/>
        <w:rPr>
          <w:b w:val="0"/>
          <w:sz w:val="24"/>
          <w:szCs w:val="24"/>
        </w:rPr>
      </w:pPr>
      <w:r>
        <w:rPr>
          <w:b w:val="0"/>
          <w:sz w:val="24"/>
          <w:szCs w:val="24"/>
        </w:rPr>
        <w:t xml:space="preserve">Notre </w:t>
      </w:r>
      <w:r w:rsidR="001855D4">
        <w:rPr>
          <w:b w:val="0"/>
          <w:sz w:val="24"/>
          <w:szCs w:val="24"/>
        </w:rPr>
        <w:t>action-phare a été r</w:t>
      </w:r>
      <w:r w:rsidR="00DA2741">
        <w:rPr>
          <w:b w:val="0"/>
          <w:sz w:val="24"/>
          <w:szCs w:val="24"/>
        </w:rPr>
        <w:t>eporté</w:t>
      </w:r>
      <w:r w:rsidR="001855D4">
        <w:rPr>
          <w:b w:val="0"/>
          <w:sz w:val="24"/>
          <w:szCs w:val="24"/>
        </w:rPr>
        <w:t>e</w:t>
      </w:r>
      <w:r w:rsidR="00B73B44">
        <w:rPr>
          <w:b w:val="0"/>
          <w:sz w:val="24"/>
          <w:szCs w:val="24"/>
        </w:rPr>
        <w:t xml:space="preserve"> </w:t>
      </w:r>
      <w:r w:rsidR="001855D4">
        <w:rPr>
          <w:b w:val="0"/>
          <w:sz w:val="24"/>
          <w:szCs w:val="24"/>
        </w:rPr>
        <w:t>lors</w:t>
      </w:r>
      <w:r w:rsidR="00B73B44">
        <w:rPr>
          <w:b w:val="0"/>
          <w:sz w:val="24"/>
          <w:szCs w:val="24"/>
        </w:rPr>
        <w:t xml:space="preserve"> de la réunion</w:t>
      </w:r>
      <w:r w:rsidR="005D6CCE">
        <w:rPr>
          <w:b w:val="0"/>
          <w:sz w:val="24"/>
          <w:szCs w:val="24"/>
        </w:rPr>
        <w:t xml:space="preserve"> de février, puis réorganisé</w:t>
      </w:r>
      <w:r w:rsidR="001855D4">
        <w:rPr>
          <w:b w:val="0"/>
          <w:sz w:val="24"/>
          <w:szCs w:val="24"/>
        </w:rPr>
        <w:t>e</w:t>
      </w:r>
      <w:r w:rsidR="005D6CCE">
        <w:rPr>
          <w:b w:val="0"/>
          <w:sz w:val="24"/>
          <w:szCs w:val="24"/>
        </w:rPr>
        <w:t xml:space="preserve"> à l’issue de celle</w:t>
      </w:r>
      <w:r w:rsidR="00B73B44">
        <w:rPr>
          <w:b w:val="0"/>
          <w:sz w:val="24"/>
          <w:szCs w:val="24"/>
        </w:rPr>
        <w:t xml:space="preserve"> d’avril. </w:t>
      </w:r>
      <w:r w:rsidR="00DA2741">
        <w:rPr>
          <w:b w:val="0"/>
          <w:sz w:val="24"/>
          <w:szCs w:val="24"/>
        </w:rPr>
        <w:t xml:space="preserve">Guy </w:t>
      </w:r>
      <w:r w:rsidR="001855D4">
        <w:rPr>
          <w:b w:val="0"/>
          <w:sz w:val="24"/>
          <w:szCs w:val="24"/>
        </w:rPr>
        <w:t xml:space="preserve">la </w:t>
      </w:r>
      <w:r w:rsidR="005D6CCE">
        <w:rPr>
          <w:b w:val="0"/>
          <w:sz w:val="24"/>
          <w:szCs w:val="24"/>
        </w:rPr>
        <w:t>re</w:t>
      </w:r>
      <w:r w:rsidR="00DA2741">
        <w:rPr>
          <w:b w:val="0"/>
          <w:sz w:val="24"/>
          <w:szCs w:val="24"/>
        </w:rPr>
        <w:t>prendra</w:t>
      </w:r>
      <w:r w:rsidR="00B54E32">
        <w:rPr>
          <w:b w:val="0"/>
          <w:sz w:val="24"/>
          <w:szCs w:val="24"/>
        </w:rPr>
        <w:t xml:space="preserve"> à bras le corps</w:t>
      </w:r>
      <w:r w:rsidR="005D6CCE">
        <w:rPr>
          <w:b w:val="0"/>
          <w:sz w:val="24"/>
          <w:szCs w:val="24"/>
        </w:rPr>
        <w:t xml:space="preserve">, en s’appuyant sur les travaux déjà réalisés. </w:t>
      </w:r>
      <w:r w:rsidR="001855D4">
        <w:rPr>
          <w:b w:val="0"/>
          <w:sz w:val="24"/>
          <w:szCs w:val="24"/>
        </w:rPr>
        <w:t xml:space="preserve">L’important est </w:t>
      </w:r>
      <w:r w:rsidR="00B54E32">
        <w:rPr>
          <w:b w:val="0"/>
          <w:sz w:val="24"/>
          <w:szCs w:val="24"/>
        </w:rPr>
        <w:t xml:space="preserve">que </w:t>
      </w:r>
      <w:r w:rsidR="001855D4">
        <w:rPr>
          <w:b w:val="0"/>
          <w:sz w:val="24"/>
          <w:szCs w:val="24"/>
        </w:rPr>
        <w:t xml:space="preserve">cette action </w:t>
      </w:r>
      <w:r w:rsidR="00B54E32">
        <w:rPr>
          <w:b w:val="0"/>
          <w:sz w:val="24"/>
          <w:szCs w:val="24"/>
        </w:rPr>
        <w:t>parte des Clubs</w:t>
      </w:r>
      <w:r w:rsidR="001855D4">
        <w:rPr>
          <w:b w:val="0"/>
          <w:sz w:val="24"/>
          <w:szCs w:val="24"/>
        </w:rPr>
        <w:t xml:space="preserve"> au lieu d’être perçue comme une initiative du district. Il n’est pas nécessaire d’</w:t>
      </w:r>
      <w:r w:rsidR="00B54E32">
        <w:rPr>
          <w:b w:val="0"/>
          <w:sz w:val="24"/>
          <w:szCs w:val="24"/>
        </w:rPr>
        <w:t xml:space="preserve">en faire trop. </w:t>
      </w:r>
      <w:r>
        <w:rPr>
          <w:b w:val="0"/>
          <w:sz w:val="24"/>
          <w:szCs w:val="24"/>
        </w:rPr>
        <w:t>Cette action trouvera ses marques</w:t>
      </w:r>
      <w:r w:rsidR="00F6725B">
        <w:rPr>
          <w:b w:val="0"/>
          <w:sz w:val="24"/>
          <w:szCs w:val="24"/>
        </w:rPr>
        <w:t xml:space="preserve"> après la </w:t>
      </w:r>
      <w:r>
        <w:rPr>
          <w:b w:val="0"/>
          <w:sz w:val="24"/>
          <w:szCs w:val="24"/>
        </w:rPr>
        <w:t>première</w:t>
      </w:r>
      <w:r w:rsidR="00F6725B">
        <w:rPr>
          <w:b w:val="0"/>
          <w:sz w:val="24"/>
          <w:szCs w:val="24"/>
        </w:rPr>
        <w:t xml:space="preserve"> édition, ce sera plus facile de développer quelque chose qui marche que de démarrer quelque chose de nouveau.</w:t>
      </w:r>
    </w:p>
    <w:p w14:paraId="7D857D41" w14:textId="052332BC" w:rsidR="005D3464" w:rsidRDefault="005D3464" w:rsidP="001855D4">
      <w:pPr>
        <w:pStyle w:val="Titre3"/>
        <w:spacing w:before="0" w:beforeAutospacing="0" w:after="0" w:afterAutospacing="0"/>
        <w:contextualSpacing/>
        <w:rPr>
          <w:b w:val="0"/>
          <w:sz w:val="24"/>
          <w:szCs w:val="24"/>
        </w:rPr>
      </w:pPr>
    </w:p>
    <w:p w14:paraId="58F9A4B9" w14:textId="7AA0BD61" w:rsidR="005D3464" w:rsidRDefault="005D3464" w:rsidP="005D3464">
      <w:pPr>
        <w:pStyle w:val="Titre3"/>
        <w:spacing w:before="0" w:beforeAutospacing="0" w:after="0" w:afterAutospacing="0"/>
        <w:contextualSpacing/>
        <w:rPr>
          <w:b w:val="0"/>
          <w:sz w:val="24"/>
          <w:szCs w:val="24"/>
        </w:rPr>
      </w:pPr>
      <w:r>
        <w:rPr>
          <w:b w:val="0"/>
          <w:sz w:val="24"/>
          <w:szCs w:val="24"/>
        </w:rPr>
        <w:t xml:space="preserve">A côté de l’action phare, la commission pourrait également aider les jeunes à trouver du travail, au moyen d’ateliers sur les CV et les lettres de motivations, complétés par des simulations d’interviews effectuées par des Rotariens. </w:t>
      </w:r>
    </w:p>
    <w:p w14:paraId="5EE60381" w14:textId="77777777" w:rsidR="005D3464" w:rsidRPr="005D3464" w:rsidRDefault="005D3464" w:rsidP="005D3464">
      <w:pPr>
        <w:pStyle w:val="Titre3"/>
        <w:spacing w:before="0" w:beforeAutospacing="0" w:after="0" w:afterAutospacing="0"/>
        <w:contextualSpacing/>
        <w:rPr>
          <w:b w:val="0"/>
          <w:sz w:val="24"/>
          <w:szCs w:val="24"/>
        </w:rPr>
      </w:pPr>
    </w:p>
    <w:p w14:paraId="084C7ABD" w14:textId="78045339" w:rsidR="005376D4" w:rsidRPr="005376D4" w:rsidRDefault="005376D4" w:rsidP="003C0669">
      <w:pPr>
        <w:pStyle w:val="Titre3"/>
        <w:numPr>
          <w:ilvl w:val="0"/>
          <w:numId w:val="3"/>
        </w:numPr>
        <w:spacing w:before="0" w:beforeAutospacing="0" w:after="0" w:afterAutospacing="0"/>
        <w:contextualSpacing/>
        <w:rPr>
          <w:b w:val="0"/>
          <w:sz w:val="24"/>
          <w:szCs w:val="24"/>
          <w:u w:val="single"/>
        </w:rPr>
      </w:pPr>
      <w:r>
        <w:rPr>
          <w:b w:val="0"/>
          <w:sz w:val="24"/>
          <w:szCs w:val="24"/>
          <w:u w:val="single"/>
        </w:rPr>
        <w:t>Conclusion</w:t>
      </w:r>
    </w:p>
    <w:p w14:paraId="50544709" w14:textId="67062ED4" w:rsidR="005376D4" w:rsidRDefault="000C6444" w:rsidP="00F8437F">
      <w:pPr>
        <w:pStyle w:val="Titre3"/>
        <w:spacing w:before="0" w:beforeAutospacing="0" w:after="0" w:afterAutospacing="0"/>
        <w:contextualSpacing/>
        <w:rPr>
          <w:b w:val="0"/>
          <w:sz w:val="24"/>
          <w:szCs w:val="24"/>
        </w:rPr>
      </w:pPr>
      <w:r>
        <w:rPr>
          <w:b w:val="0"/>
          <w:sz w:val="24"/>
          <w:szCs w:val="24"/>
        </w:rPr>
        <w:t xml:space="preserve">La commission </w:t>
      </w:r>
      <w:r w:rsidR="00F8437F">
        <w:rPr>
          <w:b w:val="0"/>
          <w:sz w:val="24"/>
          <w:szCs w:val="24"/>
        </w:rPr>
        <w:t xml:space="preserve">est animée par </w:t>
      </w:r>
      <w:r>
        <w:rPr>
          <w:b w:val="0"/>
          <w:sz w:val="24"/>
          <w:szCs w:val="24"/>
        </w:rPr>
        <w:t>un noyau dur de membre</w:t>
      </w:r>
      <w:r w:rsidR="00F8437F">
        <w:rPr>
          <w:b w:val="0"/>
          <w:sz w:val="24"/>
          <w:szCs w:val="24"/>
        </w:rPr>
        <w:t>s</w:t>
      </w:r>
      <w:r>
        <w:rPr>
          <w:b w:val="0"/>
          <w:sz w:val="24"/>
          <w:szCs w:val="24"/>
        </w:rPr>
        <w:t xml:space="preserve"> motivés, mais elle peine </w:t>
      </w:r>
      <w:r w:rsidR="00F8437F">
        <w:rPr>
          <w:b w:val="0"/>
          <w:sz w:val="24"/>
          <w:szCs w:val="24"/>
        </w:rPr>
        <w:t xml:space="preserve">encore </w:t>
      </w:r>
      <w:r>
        <w:rPr>
          <w:b w:val="0"/>
          <w:sz w:val="24"/>
          <w:szCs w:val="24"/>
        </w:rPr>
        <w:t xml:space="preserve">à réaliser sa vocation. </w:t>
      </w:r>
      <w:r w:rsidR="00F8437F">
        <w:rPr>
          <w:b w:val="0"/>
          <w:sz w:val="24"/>
          <w:szCs w:val="24"/>
        </w:rPr>
        <w:t xml:space="preserve">Les gros efforts de </w:t>
      </w:r>
      <w:r w:rsidR="005376D4">
        <w:rPr>
          <w:b w:val="0"/>
          <w:sz w:val="24"/>
          <w:szCs w:val="24"/>
        </w:rPr>
        <w:t>communication</w:t>
      </w:r>
      <w:r w:rsidR="00F8437F">
        <w:rPr>
          <w:b w:val="0"/>
          <w:sz w:val="24"/>
          <w:szCs w:val="24"/>
        </w:rPr>
        <w:t xml:space="preserve"> engendrent</w:t>
      </w:r>
      <w:r w:rsidR="005376D4">
        <w:rPr>
          <w:b w:val="0"/>
          <w:sz w:val="24"/>
          <w:szCs w:val="24"/>
        </w:rPr>
        <w:t xml:space="preserve"> peu de retours. </w:t>
      </w:r>
    </w:p>
    <w:p w14:paraId="348823D1" w14:textId="1B680663" w:rsidR="005376D4" w:rsidRDefault="005376D4" w:rsidP="005376D4">
      <w:pPr>
        <w:pStyle w:val="Titre3"/>
        <w:spacing w:before="0" w:beforeAutospacing="0" w:after="0" w:afterAutospacing="0"/>
        <w:contextualSpacing/>
        <w:rPr>
          <w:b w:val="0"/>
          <w:sz w:val="24"/>
          <w:szCs w:val="24"/>
        </w:rPr>
      </w:pPr>
      <w:r>
        <w:rPr>
          <w:b w:val="0"/>
          <w:sz w:val="24"/>
          <w:szCs w:val="24"/>
        </w:rPr>
        <w:t xml:space="preserve">Les actions </w:t>
      </w:r>
      <w:r w:rsidR="001A4C71">
        <w:rPr>
          <w:b w:val="0"/>
          <w:sz w:val="24"/>
          <w:szCs w:val="24"/>
        </w:rPr>
        <w:t xml:space="preserve">concrètes qui ont pu être </w:t>
      </w:r>
      <w:r w:rsidR="00F8437F">
        <w:rPr>
          <w:b w:val="0"/>
          <w:sz w:val="24"/>
          <w:szCs w:val="24"/>
        </w:rPr>
        <w:t xml:space="preserve">enregistrées </w:t>
      </w:r>
      <w:r>
        <w:rPr>
          <w:b w:val="0"/>
          <w:sz w:val="24"/>
          <w:szCs w:val="24"/>
        </w:rPr>
        <w:t xml:space="preserve">concernent </w:t>
      </w:r>
      <w:r w:rsidR="001A4C71">
        <w:rPr>
          <w:b w:val="0"/>
          <w:sz w:val="24"/>
          <w:szCs w:val="24"/>
        </w:rPr>
        <w:t xml:space="preserve">en fin de compte </w:t>
      </w:r>
      <w:r>
        <w:rPr>
          <w:b w:val="0"/>
          <w:sz w:val="24"/>
          <w:szCs w:val="24"/>
        </w:rPr>
        <w:t>l’action vers les entreprises</w:t>
      </w:r>
      <w:r w:rsidR="00F8437F">
        <w:rPr>
          <w:b w:val="0"/>
          <w:sz w:val="24"/>
          <w:szCs w:val="24"/>
        </w:rPr>
        <w:t>, qui n’étaient pas la priorité cette année</w:t>
      </w:r>
      <w:r>
        <w:rPr>
          <w:b w:val="0"/>
          <w:sz w:val="24"/>
          <w:szCs w:val="24"/>
        </w:rPr>
        <w:t>.</w:t>
      </w:r>
      <w:r w:rsidR="00F8437F">
        <w:rPr>
          <w:b w:val="0"/>
          <w:sz w:val="24"/>
          <w:szCs w:val="24"/>
        </w:rPr>
        <w:t xml:space="preserve"> </w:t>
      </w:r>
      <w:r>
        <w:rPr>
          <w:b w:val="0"/>
          <w:sz w:val="24"/>
          <w:szCs w:val="24"/>
        </w:rPr>
        <w:t xml:space="preserve">L’action vers la jeunesse concernait le Carrefour des métiers, remis à plus tard. </w:t>
      </w:r>
    </w:p>
    <w:p w14:paraId="48C0B882" w14:textId="2187EF66" w:rsidR="005376D4" w:rsidRDefault="005376D4" w:rsidP="005376D4">
      <w:pPr>
        <w:pStyle w:val="Titre3"/>
        <w:spacing w:before="0" w:beforeAutospacing="0" w:after="0" w:afterAutospacing="0"/>
        <w:contextualSpacing/>
        <w:rPr>
          <w:b w:val="0"/>
          <w:sz w:val="24"/>
          <w:szCs w:val="24"/>
        </w:rPr>
      </w:pPr>
    </w:p>
    <w:p w14:paraId="76F7D5E5" w14:textId="0E92BF9B" w:rsidR="00F8437F" w:rsidRDefault="00F8437F" w:rsidP="005376D4">
      <w:pPr>
        <w:pStyle w:val="Titre3"/>
        <w:spacing w:before="0" w:beforeAutospacing="0" w:after="0" w:afterAutospacing="0"/>
        <w:contextualSpacing/>
        <w:rPr>
          <w:b w:val="0"/>
          <w:sz w:val="24"/>
          <w:szCs w:val="24"/>
        </w:rPr>
      </w:pPr>
      <w:r>
        <w:rPr>
          <w:b w:val="0"/>
          <w:sz w:val="24"/>
          <w:szCs w:val="24"/>
        </w:rPr>
        <w:t xml:space="preserve">Ce bilan mitigé apporte tout de même des bases et des acquis sur lesquels Christophe, le nouveau président, pourra s’appuyer pour donner une nouvelle impulsion vers les Clubs. Le district est au service des Clubs, notre </w:t>
      </w:r>
      <w:proofErr w:type="gramStart"/>
      <w:r>
        <w:rPr>
          <w:b w:val="0"/>
          <w:sz w:val="24"/>
          <w:szCs w:val="24"/>
        </w:rPr>
        <w:t>challenge</w:t>
      </w:r>
      <w:proofErr w:type="gramEnd"/>
      <w:r>
        <w:rPr>
          <w:b w:val="0"/>
          <w:sz w:val="24"/>
          <w:szCs w:val="24"/>
        </w:rPr>
        <w:t xml:space="preserve"> consiste à trouver ce qui va matcher, à trouver notre public.</w:t>
      </w:r>
    </w:p>
    <w:p w14:paraId="3315200F" w14:textId="340620B1" w:rsidR="00F8437F" w:rsidRDefault="00F8437F" w:rsidP="005376D4">
      <w:pPr>
        <w:pStyle w:val="Titre3"/>
        <w:spacing w:before="0" w:beforeAutospacing="0" w:after="0" w:afterAutospacing="0"/>
        <w:contextualSpacing/>
        <w:rPr>
          <w:b w:val="0"/>
          <w:sz w:val="24"/>
          <w:szCs w:val="24"/>
        </w:rPr>
      </w:pPr>
    </w:p>
    <w:p w14:paraId="36DA599E" w14:textId="5EE4D8E1" w:rsidR="005376D4" w:rsidRDefault="002C0EF1" w:rsidP="005376D4">
      <w:pPr>
        <w:pStyle w:val="Titre3"/>
        <w:spacing w:before="0" w:beforeAutospacing="0" w:after="0" w:afterAutospacing="0"/>
        <w:contextualSpacing/>
        <w:rPr>
          <w:b w:val="0"/>
          <w:sz w:val="24"/>
          <w:szCs w:val="24"/>
        </w:rPr>
      </w:pPr>
      <w:r>
        <w:rPr>
          <w:b w:val="0"/>
          <w:sz w:val="24"/>
          <w:szCs w:val="24"/>
        </w:rPr>
        <w:t>Christophe va contacter chacun d’ici fin juin</w:t>
      </w:r>
      <w:r w:rsidR="00F8437F">
        <w:rPr>
          <w:b w:val="0"/>
          <w:sz w:val="24"/>
          <w:szCs w:val="24"/>
        </w:rPr>
        <w:t xml:space="preserve"> pour mieux cerner la contribution de chacun.</w:t>
      </w:r>
    </w:p>
    <w:p w14:paraId="0C610ADB" w14:textId="77777777" w:rsidR="00F8437F" w:rsidRDefault="00F8437F" w:rsidP="005376D4">
      <w:pPr>
        <w:pStyle w:val="Titre3"/>
        <w:spacing w:before="0" w:beforeAutospacing="0" w:after="0" w:afterAutospacing="0"/>
        <w:contextualSpacing/>
        <w:rPr>
          <w:b w:val="0"/>
          <w:sz w:val="24"/>
          <w:szCs w:val="24"/>
        </w:rPr>
      </w:pPr>
    </w:p>
    <w:p w14:paraId="4D8062EC" w14:textId="4C9E6C6C" w:rsidR="005D3464" w:rsidRDefault="00F8437F" w:rsidP="005D3464">
      <w:pPr>
        <w:pStyle w:val="Titre3"/>
        <w:spacing w:before="0" w:beforeAutospacing="0" w:after="0" w:afterAutospacing="0"/>
        <w:contextualSpacing/>
        <w:rPr>
          <w:b w:val="0"/>
          <w:sz w:val="24"/>
          <w:szCs w:val="24"/>
        </w:rPr>
      </w:pPr>
      <w:r>
        <w:rPr>
          <w:b w:val="0"/>
          <w:sz w:val="24"/>
          <w:szCs w:val="24"/>
        </w:rPr>
        <w:t xml:space="preserve">Pour le Carrefour des Métiers, </w:t>
      </w:r>
      <w:r w:rsidR="002C0EF1">
        <w:rPr>
          <w:b w:val="0"/>
          <w:sz w:val="24"/>
          <w:szCs w:val="24"/>
        </w:rPr>
        <w:t xml:space="preserve">Guy est prêt à repartir à partir des éléments acquis. </w:t>
      </w:r>
      <w:r w:rsidR="005D3464">
        <w:rPr>
          <w:b w:val="0"/>
          <w:sz w:val="24"/>
          <w:szCs w:val="24"/>
        </w:rPr>
        <w:t xml:space="preserve">Ce mois-ci est </w:t>
      </w:r>
      <w:r w:rsidR="002C0EF1">
        <w:rPr>
          <w:b w:val="0"/>
          <w:sz w:val="24"/>
          <w:szCs w:val="24"/>
        </w:rPr>
        <w:t xml:space="preserve">chargé à Laval Virtual, </w:t>
      </w:r>
      <w:r w:rsidR="005D3464">
        <w:rPr>
          <w:b w:val="0"/>
          <w:sz w:val="24"/>
          <w:szCs w:val="24"/>
        </w:rPr>
        <w:t xml:space="preserve">après la </w:t>
      </w:r>
      <w:r w:rsidR="002C0EF1">
        <w:rPr>
          <w:b w:val="0"/>
          <w:sz w:val="24"/>
          <w:szCs w:val="24"/>
        </w:rPr>
        <w:t>fin du mois</w:t>
      </w:r>
      <w:r w:rsidR="005D3464">
        <w:rPr>
          <w:b w:val="0"/>
          <w:sz w:val="24"/>
          <w:szCs w:val="24"/>
        </w:rPr>
        <w:t xml:space="preserve"> il s’attellera à mettre l’équipe en ordre de marche à partir des éléments fournis par Jérôme</w:t>
      </w:r>
      <w:r w:rsidR="002C0EF1">
        <w:rPr>
          <w:b w:val="0"/>
          <w:sz w:val="24"/>
          <w:szCs w:val="24"/>
        </w:rPr>
        <w:t xml:space="preserve">. </w:t>
      </w:r>
    </w:p>
    <w:p w14:paraId="308F038F" w14:textId="515FC669" w:rsidR="002C0EF1" w:rsidRDefault="002C0EF1" w:rsidP="005376D4">
      <w:pPr>
        <w:pStyle w:val="Titre3"/>
        <w:spacing w:before="0" w:beforeAutospacing="0" w:after="0" w:afterAutospacing="0"/>
        <w:contextualSpacing/>
        <w:rPr>
          <w:b w:val="0"/>
          <w:sz w:val="24"/>
          <w:szCs w:val="24"/>
        </w:rPr>
      </w:pPr>
    </w:p>
    <w:p w14:paraId="33E0D5AD" w14:textId="21F0F87F" w:rsidR="00F6725B" w:rsidRDefault="00F6725B" w:rsidP="005376D4">
      <w:pPr>
        <w:pStyle w:val="Titre3"/>
        <w:spacing w:before="0" w:beforeAutospacing="0" w:after="0" w:afterAutospacing="0"/>
        <w:contextualSpacing/>
        <w:rPr>
          <w:b w:val="0"/>
          <w:sz w:val="24"/>
          <w:szCs w:val="24"/>
        </w:rPr>
      </w:pPr>
      <w:r>
        <w:rPr>
          <w:b w:val="0"/>
          <w:sz w:val="24"/>
          <w:szCs w:val="24"/>
        </w:rPr>
        <w:t xml:space="preserve">Béatrice conclut sur la valeur de l’exemple, sur le message que chaque membre peut porter. </w:t>
      </w:r>
    </w:p>
    <w:p w14:paraId="1A3EC85C" w14:textId="63544B7D" w:rsidR="005D3464" w:rsidRDefault="00F6725B" w:rsidP="005376D4">
      <w:pPr>
        <w:pStyle w:val="Titre3"/>
        <w:spacing w:before="0" w:beforeAutospacing="0" w:after="0" w:afterAutospacing="0"/>
        <w:contextualSpacing/>
        <w:rPr>
          <w:b w:val="0"/>
          <w:sz w:val="24"/>
          <w:szCs w:val="24"/>
        </w:rPr>
      </w:pPr>
      <w:r>
        <w:rPr>
          <w:b w:val="0"/>
          <w:sz w:val="24"/>
          <w:szCs w:val="24"/>
        </w:rPr>
        <w:t xml:space="preserve">La commission est encore jeune, les graines ont été semées, nous allons apprendre de nos tentatives et faire différemment. L’équipe va évoluer, des ponts avec des partenaires pourront être établis, avec l’objectif essentiel de servir d’abord. </w:t>
      </w:r>
    </w:p>
    <w:p w14:paraId="1000F388" w14:textId="0F8B5956" w:rsidR="005D3464" w:rsidRDefault="005D3464" w:rsidP="005376D4">
      <w:pPr>
        <w:pStyle w:val="Titre3"/>
        <w:spacing w:before="0" w:beforeAutospacing="0" w:after="0" w:afterAutospacing="0"/>
        <w:contextualSpacing/>
        <w:rPr>
          <w:b w:val="0"/>
          <w:sz w:val="24"/>
          <w:szCs w:val="24"/>
        </w:rPr>
      </w:pPr>
    </w:p>
    <w:p w14:paraId="60946948" w14:textId="3479D4BD" w:rsidR="00D30126" w:rsidRDefault="00D30126" w:rsidP="005376D4">
      <w:pPr>
        <w:pStyle w:val="Titre3"/>
        <w:spacing w:before="0" w:beforeAutospacing="0" w:after="0" w:afterAutospacing="0"/>
        <w:contextualSpacing/>
        <w:rPr>
          <w:b w:val="0"/>
          <w:sz w:val="24"/>
          <w:szCs w:val="24"/>
        </w:rPr>
      </w:pPr>
    </w:p>
    <w:p w14:paraId="754962B3" w14:textId="77777777" w:rsidR="007F00CA" w:rsidRPr="004964A3" w:rsidRDefault="007F00CA" w:rsidP="007F00CA">
      <w:pPr>
        <w:pStyle w:val="Titre3"/>
        <w:spacing w:before="0" w:beforeAutospacing="0" w:after="0" w:afterAutospacing="0"/>
        <w:contextualSpacing/>
        <w:rPr>
          <w:b w:val="0"/>
          <w:sz w:val="24"/>
          <w:szCs w:val="24"/>
        </w:rPr>
      </w:pPr>
    </w:p>
    <w:p w14:paraId="1B5C5927" w14:textId="41C339D0" w:rsidR="007F00CA" w:rsidRDefault="007F00CA" w:rsidP="007F00CA">
      <w:pPr>
        <w:pStyle w:val="Titre3"/>
        <w:spacing w:before="0" w:beforeAutospacing="0" w:after="0" w:afterAutospacing="0"/>
        <w:contextualSpacing/>
        <w:rPr>
          <w:b w:val="0"/>
          <w:sz w:val="24"/>
          <w:szCs w:val="24"/>
        </w:rPr>
      </w:pPr>
      <w:r w:rsidRPr="004964A3">
        <w:rPr>
          <w:b w:val="0"/>
          <w:sz w:val="24"/>
          <w:szCs w:val="24"/>
        </w:rPr>
        <w:t xml:space="preserve">                                                                                                          Jérôme, le </w:t>
      </w:r>
      <w:r w:rsidR="00C742AC">
        <w:rPr>
          <w:b w:val="0"/>
          <w:sz w:val="24"/>
          <w:szCs w:val="24"/>
        </w:rPr>
        <w:t>13 juin</w:t>
      </w:r>
      <w:r w:rsidRPr="004964A3">
        <w:rPr>
          <w:b w:val="0"/>
          <w:sz w:val="24"/>
          <w:szCs w:val="24"/>
        </w:rPr>
        <w:t xml:space="preserve"> </w:t>
      </w:r>
      <w:r>
        <w:rPr>
          <w:b w:val="0"/>
          <w:sz w:val="24"/>
          <w:szCs w:val="24"/>
        </w:rPr>
        <w:t>202</w:t>
      </w:r>
      <w:r w:rsidR="00C742AC">
        <w:rPr>
          <w:b w:val="0"/>
          <w:sz w:val="24"/>
          <w:szCs w:val="24"/>
        </w:rPr>
        <w:t>2</w:t>
      </w:r>
    </w:p>
    <w:p w14:paraId="0D215702" w14:textId="6FA1EF50" w:rsidR="007F00CA" w:rsidRPr="00DF7D0E" w:rsidRDefault="007F00CA" w:rsidP="003A6EAD">
      <w:pPr>
        <w:pStyle w:val="Titre3"/>
        <w:spacing w:before="0" w:beforeAutospacing="0" w:after="0" w:afterAutospacing="0"/>
        <w:contextualSpacing/>
        <w:rPr>
          <w:b w:val="0"/>
          <w:sz w:val="24"/>
          <w:szCs w:val="24"/>
        </w:rPr>
      </w:pPr>
    </w:p>
    <w:sectPr w:rsidR="007F00CA" w:rsidRPr="00DF7D0E" w:rsidSect="007F00CA">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D5A7" w14:textId="77777777" w:rsidR="00DA41AE" w:rsidRDefault="00DA41AE" w:rsidP="007F00CA">
      <w:pPr>
        <w:spacing w:after="0" w:line="240" w:lineRule="auto"/>
      </w:pPr>
      <w:r>
        <w:separator/>
      </w:r>
    </w:p>
  </w:endnote>
  <w:endnote w:type="continuationSeparator" w:id="0">
    <w:p w14:paraId="44A65E35" w14:textId="77777777" w:rsidR="00DA41AE" w:rsidRDefault="00DA41AE" w:rsidP="007F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26719"/>
      <w:docPartObj>
        <w:docPartGallery w:val="Page Numbers (Bottom of Page)"/>
        <w:docPartUnique/>
      </w:docPartObj>
    </w:sdtPr>
    <w:sdtEndPr/>
    <w:sdtContent>
      <w:p w14:paraId="19C8B3EA" w14:textId="0B80B7E2" w:rsidR="00BA349E" w:rsidRDefault="00BA349E">
        <w:pPr>
          <w:pStyle w:val="Pieddepage"/>
          <w:jc w:val="center"/>
        </w:pPr>
        <w:r>
          <w:fldChar w:fldCharType="begin"/>
        </w:r>
        <w:r>
          <w:instrText>PAGE   \* MERGEFORMAT</w:instrText>
        </w:r>
        <w:r>
          <w:fldChar w:fldCharType="separate"/>
        </w:r>
        <w:r>
          <w:t>2</w:t>
        </w:r>
        <w:r>
          <w:fldChar w:fldCharType="end"/>
        </w:r>
      </w:p>
    </w:sdtContent>
  </w:sdt>
  <w:p w14:paraId="2F2B13CA" w14:textId="77777777" w:rsidR="007F00CA" w:rsidRDefault="007F00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6DFE" w14:textId="77777777" w:rsidR="007F00CA" w:rsidRDefault="007F00CA" w:rsidP="007F00CA">
    <w:pPr>
      <w:pStyle w:val="Titre3"/>
      <w:pBdr>
        <w:bottom w:val="single" w:sz="12" w:space="1" w:color="auto"/>
      </w:pBdr>
      <w:spacing w:before="0" w:beforeAutospacing="0" w:after="0" w:afterAutospacing="0"/>
      <w:contextualSpacing/>
      <w:rPr>
        <w:b w:val="0"/>
        <w:sz w:val="24"/>
        <w:szCs w:val="24"/>
      </w:rPr>
    </w:pPr>
  </w:p>
  <w:p w14:paraId="052BAB5A" w14:textId="77777777" w:rsidR="007F00CA" w:rsidRDefault="007F00CA" w:rsidP="007F00CA">
    <w:pPr>
      <w:pStyle w:val="Titre3"/>
      <w:spacing w:before="0" w:beforeAutospacing="0" w:after="0" w:afterAutospacing="0"/>
      <w:contextualSpacing/>
      <w:rPr>
        <w:b w:val="0"/>
        <w:sz w:val="24"/>
        <w:szCs w:val="24"/>
      </w:rPr>
    </w:pPr>
  </w:p>
  <w:p w14:paraId="77595BC2" w14:textId="22F9B1CC" w:rsidR="007F00CA" w:rsidRDefault="007F00CA" w:rsidP="007F00CA">
    <w:pPr>
      <w:pStyle w:val="Titre3"/>
      <w:spacing w:before="0" w:beforeAutospacing="0" w:after="0" w:afterAutospacing="0"/>
      <w:contextualSpacing/>
      <w:rPr>
        <w:b w:val="0"/>
        <w:sz w:val="24"/>
        <w:szCs w:val="24"/>
      </w:rPr>
    </w:pPr>
    <w:r>
      <w:rPr>
        <w:b w:val="0"/>
        <w:sz w:val="24"/>
        <w:szCs w:val="24"/>
      </w:rPr>
      <w:t>Diffusion : membres (1</w:t>
    </w:r>
    <w:r w:rsidR="00F10DAF">
      <w:rPr>
        <w:b w:val="0"/>
        <w:sz w:val="24"/>
        <w:szCs w:val="24"/>
      </w:rPr>
      <w:t>3</w:t>
    </w:r>
    <w:r>
      <w:rPr>
        <w:b w:val="0"/>
        <w:sz w:val="24"/>
        <w:szCs w:val="24"/>
      </w:rPr>
      <w:t>),</w:t>
    </w:r>
    <w:r w:rsidR="00BA349E">
      <w:rPr>
        <w:b w:val="0"/>
        <w:sz w:val="24"/>
        <w:szCs w:val="24"/>
      </w:rPr>
      <w:t xml:space="preserve"> prospect (</w:t>
    </w:r>
    <w:r w:rsidR="00F10DAF">
      <w:rPr>
        <w:b w:val="0"/>
        <w:sz w:val="24"/>
        <w:szCs w:val="24"/>
      </w:rPr>
      <w:t>1</w:t>
    </w:r>
    <w:r w:rsidR="00BA349E">
      <w:rPr>
        <w:b w:val="0"/>
        <w:sz w:val="24"/>
        <w:szCs w:val="24"/>
      </w:rPr>
      <w:t>)</w:t>
    </w:r>
    <w:r>
      <w:rPr>
        <w:b w:val="0"/>
        <w:sz w:val="24"/>
        <w:szCs w:val="24"/>
      </w:rPr>
      <w:t>.</w:t>
    </w:r>
  </w:p>
  <w:p w14:paraId="3A2206EE" w14:textId="5D1AB8BE" w:rsidR="007F00CA" w:rsidRDefault="007F00CA" w:rsidP="007F00CA">
    <w:pPr>
      <w:pStyle w:val="Titre3"/>
      <w:spacing w:before="0" w:beforeAutospacing="0" w:after="0" w:afterAutospacing="0"/>
      <w:contextualSpacing/>
      <w:rPr>
        <w:b w:val="0"/>
        <w:sz w:val="24"/>
        <w:szCs w:val="24"/>
      </w:rPr>
    </w:pPr>
    <w:r>
      <w:rPr>
        <w:b w:val="0"/>
        <w:sz w:val="24"/>
        <w:szCs w:val="24"/>
      </w:rPr>
      <w:t>Copies : ADG</w:t>
    </w:r>
    <w:r w:rsidR="00BA349E">
      <w:rPr>
        <w:b w:val="0"/>
        <w:sz w:val="24"/>
        <w:szCs w:val="24"/>
      </w:rPr>
      <w:t xml:space="preserve"> (8)</w:t>
    </w:r>
    <w:r>
      <w:rPr>
        <w:b w:val="0"/>
        <w:sz w:val="24"/>
        <w:szCs w:val="24"/>
      </w:rPr>
      <w:t xml:space="preserve"> – commissions Action, Effectifs, Formation, Nouvelles Générations</w:t>
    </w:r>
    <w:r w:rsidR="00400D58">
      <w:rPr>
        <w:b w:val="0"/>
        <w:sz w:val="24"/>
        <w:szCs w:val="24"/>
      </w:rPr>
      <w:t>, Rotaract</w:t>
    </w:r>
    <w:r w:rsidR="000B3A32">
      <w:rPr>
        <w:b w:val="0"/>
        <w:sz w:val="24"/>
        <w:szCs w:val="24"/>
      </w:rPr>
      <w:t>.</w:t>
    </w:r>
  </w:p>
  <w:p w14:paraId="1D2A6F60" w14:textId="6C248943" w:rsidR="007F00CA" w:rsidRPr="007F00CA" w:rsidRDefault="007F00CA" w:rsidP="007F00CA">
    <w:pPr>
      <w:pStyle w:val="Titre3"/>
      <w:spacing w:before="0" w:beforeAutospacing="0" w:after="0" w:afterAutospacing="0"/>
      <w:contextualSpacing/>
      <w:rPr>
        <w:b w:val="0"/>
        <w:sz w:val="24"/>
        <w:szCs w:val="24"/>
      </w:rPr>
    </w:pPr>
    <w:r>
      <w:rPr>
        <w:b w:val="0"/>
        <w:sz w:val="24"/>
        <w:szCs w:val="24"/>
      </w:rPr>
      <w:t>Mise en ligne sur le site du District</w:t>
    </w:r>
    <w:r w:rsidRPr="007F00CA">
      <w:rPr>
        <w:b w:val="0"/>
        <w:sz w:val="24"/>
        <w:szCs w:val="24"/>
      </w:rPr>
      <w:t xml:space="preserve"> </w:t>
    </w:r>
    <w:r w:rsidRPr="00DF7D0E">
      <w:rPr>
        <w:b w:val="0"/>
        <w:sz w:val="24"/>
        <w:szCs w:val="24"/>
      </w:rPr>
      <w:t>dans le dossier « </w:t>
    </w:r>
    <w:hyperlink r:id="rId1" w:history="1">
      <w:r w:rsidRPr="00DF7D0E">
        <w:rPr>
          <w:rStyle w:val="Lienhypertexte"/>
          <w:b w:val="0"/>
          <w:sz w:val="24"/>
          <w:szCs w:val="24"/>
        </w:rPr>
        <w:t>Action professionnelle </w:t>
      </w:r>
    </w:hyperlink>
    <w:r w:rsidRPr="00DF7D0E">
      <w:rPr>
        <w:b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6DCB" w14:textId="77777777" w:rsidR="00DA41AE" w:rsidRDefault="00DA41AE" w:rsidP="007F00CA">
      <w:pPr>
        <w:spacing w:after="0" w:line="240" w:lineRule="auto"/>
      </w:pPr>
      <w:r>
        <w:separator/>
      </w:r>
    </w:p>
  </w:footnote>
  <w:footnote w:type="continuationSeparator" w:id="0">
    <w:p w14:paraId="0B93D438" w14:textId="77777777" w:rsidR="00DA41AE" w:rsidRDefault="00DA41AE" w:rsidP="007F0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4DE4"/>
    <w:multiLevelType w:val="hybridMultilevel"/>
    <w:tmpl w:val="86029316"/>
    <w:lvl w:ilvl="0" w:tplc="E35245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B1035"/>
    <w:multiLevelType w:val="hybridMultilevel"/>
    <w:tmpl w:val="02D64552"/>
    <w:lvl w:ilvl="0" w:tplc="87BE10DA">
      <w:start w:val="20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51101"/>
    <w:multiLevelType w:val="multilevel"/>
    <w:tmpl w:val="3918CF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6C14C7C"/>
    <w:multiLevelType w:val="hybridMultilevel"/>
    <w:tmpl w:val="0C80ED96"/>
    <w:lvl w:ilvl="0" w:tplc="D17E4734">
      <w:start w:val="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B34A9"/>
    <w:multiLevelType w:val="hybridMultilevel"/>
    <w:tmpl w:val="0C3C9E78"/>
    <w:lvl w:ilvl="0" w:tplc="87BE10DA">
      <w:start w:val="20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F0654"/>
    <w:multiLevelType w:val="hybridMultilevel"/>
    <w:tmpl w:val="D7708BD6"/>
    <w:lvl w:ilvl="0" w:tplc="C0C4B1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C2896"/>
    <w:multiLevelType w:val="multilevel"/>
    <w:tmpl w:val="19A2E36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AEC2C5A"/>
    <w:multiLevelType w:val="hybridMultilevel"/>
    <w:tmpl w:val="5CFC91B6"/>
    <w:lvl w:ilvl="0" w:tplc="6E8EC7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9158F6"/>
    <w:multiLevelType w:val="multilevel"/>
    <w:tmpl w:val="3918CF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B4F6885"/>
    <w:multiLevelType w:val="hybridMultilevel"/>
    <w:tmpl w:val="D796236E"/>
    <w:lvl w:ilvl="0" w:tplc="C0C4B1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13F2B"/>
    <w:multiLevelType w:val="hybridMultilevel"/>
    <w:tmpl w:val="FCFA8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3061217">
    <w:abstractNumId w:val="7"/>
  </w:num>
  <w:num w:numId="2" w16cid:durableId="1032879290">
    <w:abstractNumId w:val="0"/>
  </w:num>
  <w:num w:numId="3" w16cid:durableId="657152773">
    <w:abstractNumId w:val="8"/>
  </w:num>
  <w:num w:numId="4" w16cid:durableId="1582788460">
    <w:abstractNumId w:val="9"/>
  </w:num>
  <w:num w:numId="5" w16cid:durableId="1380126425">
    <w:abstractNumId w:val="5"/>
  </w:num>
  <w:num w:numId="6" w16cid:durableId="1197087782">
    <w:abstractNumId w:val="10"/>
  </w:num>
  <w:num w:numId="7" w16cid:durableId="772214230">
    <w:abstractNumId w:val="2"/>
  </w:num>
  <w:num w:numId="8" w16cid:durableId="206332735">
    <w:abstractNumId w:val="3"/>
  </w:num>
  <w:num w:numId="9" w16cid:durableId="337849643">
    <w:abstractNumId w:val="1"/>
  </w:num>
  <w:num w:numId="10" w16cid:durableId="180583787">
    <w:abstractNumId w:val="4"/>
  </w:num>
  <w:num w:numId="11" w16cid:durableId="1280647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6C"/>
    <w:rsid w:val="00004481"/>
    <w:rsid w:val="00005E62"/>
    <w:rsid w:val="00066308"/>
    <w:rsid w:val="000745B5"/>
    <w:rsid w:val="00080CDA"/>
    <w:rsid w:val="000B3A32"/>
    <w:rsid w:val="000C6444"/>
    <w:rsid w:val="000D24EE"/>
    <w:rsid w:val="00102760"/>
    <w:rsid w:val="00117C63"/>
    <w:rsid w:val="0015025B"/>
    <w:rsid w:val="001855D4"/>
    <w:rsid w:val="001962ED"/>
    <w:rsid w:val="001A4C71"/>
    <w:rsid w:val="001B1DF6"/>
    <w:rsid w:val="001B67E2"/>
    <w:rsid w:val="001E7FCC"/>
    <w:rsid w:val="00207902"/>
    <w:rsid w:val="00220A23"/>
    <w:rsid w:val="002369BA"/>
    <w:rsid w:val="00246F3C"/>
    <w:rsid w:val="00260B77"/>
    <w:rsid w:val="00273904"/>
    <w:rsid w:val="00273E8F"/>
    <w:rsid w:val="00277CA5"/>
    <w:rsid w:val="002863B3"/>
    <w:rsid w:val="002A0057"/>
    <w:rsid w:val="002C0EF1"/>
    <w:rsid w:val="002E0C17"/>
    <w:rsid w:val="002E2A69"/>
    <w:rsid w:val="00370F44"/>
    <w:rsid w:val="00382032"/>
    <w:rsid w:val="003A6EAD"/>
    <w:rsid w:val="003C0669"/>
    <w:rsid w:val="00400D58"/>
    <w:rsid w:val="00421319"/>
    <w:rsid w:val="00444738"/>
    <w:rsid w:val="00460D64"/>
    <w:rsid w:val="004742C6"/>
    <w:rsid w:val="00493AE8"/>
    <w:rsid w:val="004964A3"/>
    <w:rsid w:val="004C14E5"/>
    <w:rsid w:val="004F0198"/>
    <w:rsid w:val="00507217"/>
    <w:rsid w:val="0051340D"/>
    <w:rsid w:val="005376D4"/>
    <w:rsid w:val="00550F39"/>
    <w:rsid w:val="00580065"/>
    <w:rsid w:val="00582420"/>
    <w:rsid w:val="005B4C15"/>
    <w:rsid w:val="005C1092"/>
    <w:rsid w:val="005D3464"/>
    <w:rsid w:val="005D6CCE"/>
    <w:rsid w:val="00605970"/>
    <w:rsid w:val="0062610B"/>
    <w:rsid w:val="006612D5"/>
    <w:rsid w:val="00663AC6"/>
    <w:rsid w:val="00664120"/>
    <w:rsid w:val="0070481F"/>
    <w:rsid w:val="00722A06"/>
    <w:rsid w:val="00737981"/>
    <w:rsid w:val="00741EFB"/>
    <w:rsid w:val="0074248C"/>
    <w:rsid w:val="00747733"/>
    <w:rsid w:val="00747EA0"/>
    <w:rsid w:val="007826FC"/>
    <w:rsid w:val="00793DC4"/>
    <w:rsid w:val="007A1943"/>
    <w:rsid w:val="007E30AA"/>
    <w:rsid w:val="007E5B55"/>
    <w:rsid w:val="007F00CA"/>
    <w:rsid w:val="00817AD7"/>
    <w:rsid w:val="00891D41"/>
    <w:rsid w:val="00897B08"/>
    <w:rsid w:val="008A0229"/>
    <w:rsid w:val="008D686C"/>
    <w:rsid w:val="008F360E"/>
    <w:rsid w:val="008F507C"/>
    <w:rsid w:val="00930F37"/>
    <w:rsid w:val="009A2947"/>
    <w:rsid w:val="009F4B72"/>
    <w:rsid w:val="00A021B8"/>
    <w:rsid w:val="00A02F22"/>
    <w:rsid w:val="00A616B8"/>
    <w:rsid w:val="00A754D0"/>
    <w:rsid w:val="00A82512"/>
    <w:rsid w:val="00A847BF"/>
    <w:rsid w:val="00AB7854"/>
    <w:rsid w:val="00B100DB"/>
    <w:rsid w:val="00B171F7"/>
    <w:rsid w:val="00B2622B"/>
    <w:rsid w:val="00B54E32"/>
    <w:rsid w:val="00B55553"/>
    <w:rsid w:val="00B56173"/>
    <w:rsid w:val="00B65E6D"/>
    <w:rsid w:val="00B714DD"/>
    <w:rsid w:val="00B73B44"/>
    <w:rsid w:val="00BA349E"/>
    <w:rsid w:val="00BC74BB"/>
    <w:rsid w:val="00BD0152"/>
    <w:rsid w:val="00BE33E8"/>
    <w:rsid w:val="00BF0211"/>
    <w:rsid w:val="00C47908"/>
    <w:rsid w:val="00C53DCE"/>
    <w:rsid w:val="00C60538"/>
    <w:rsid w:val="00C73FA2"/>
    <w:rsid w:val="00C742AC"/>
    <w:rsid w:val="00C8719A"/>
    <w:rsid w:val="00C93700"/>
    <w:rsid w:val="00CA6372"/>
    <w:rsid w:val="00CB5C67"/>
    <w:rsid w:val="00CD2E87"/>
    <w:rsid w:val="00CE2CB8"/>
    <w:rsid w:val="00D1043F"/>
    <w:rsid w:val="00D279F0"/>
    <w:rsid w:val="00D30126"/>
    <w:rsid w:val="00D33C87"/>
    <w:rsid w:val="00D844BF"/>
    <w:rsid w:val="00DA2741"/>
    <w:rsid w:val="00DA41AE"/>
    <w:rsid w:val="00DA5D5D"/>
    <w:rsid w:val="00DC29A3"/>
    <w:rsid w:val="00DD3B09"/>
    <w:rsid w:val="00DF7D0E"/>
    <w:rsid w:val="00E24DB7"/>
    <w:rsid w:val="00E45144"/>
    <w:rsid w:val="00E56D2D"/>
    <w:rsid w:val="00F10DAF"/>
    <w:rsid w:val="00F6725B"/>
    <w:rsid w:val="00F81239"/>
    <w:rsid w:val="00F8437F"/>
    <w:rsid w:val="00FB0AEE"/>
    <w:rsid w:val="00FF0F3F"/>
    <w:rsid w:val="00FF40F2"/>
    <w:rsid w:val="00FF6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977F4"/>
  <w15:chartTrackingRefBased/>
  <w15:docId w15:val="{EC9F5FB2-CA95-444F-853B-7E61EE32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semiHidden/>
    <w:unhideWhenUsed/>
    <w:qFormat/>
    <w:rsid w:val="008D686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nhideWhenUsed/>
    <w:qFormat/>
    <w:rsid w:val="008D686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8D686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8D686C"/>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BC74BB"/>
    <w:pPr>
      <w:ind w:left="720"/>
      <w:contextualSpacing/>
    </w:pPr>
  </w:style>
  <w:style w:type="table" w:styleId="Grilledutableau">
    <w:name w:val="Table Grid"/>
    <w:basedOn w:val="TableauNormal"/>
    <w:uiPriority w:val="39"/>
    <w:rsid w:val="00B714D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73E8F"/>
    <w:rPr>
      <w:color w:val="0563C1" w:themeColor="hyperlink"/>
      <w:u w:val="single"/>
    </w:rPr>
  </w:style>
  <w:style w:type="character" w:styleId="Mentionnonrsolue">
    <w:name w:val="Unresolved Mention"/>
    <w:basedOn w:val="Policepardfaut"/>
    <w:uiPriority w:val="99"/>
    <w:semiHidden/>
    <w:unhideWhenUsed/>
    <w:rsid w:val="00273E8F"/>
    <w:rPr>
      <w:color w:val="605E5C"/>
      <w:shd w:val="clear" w:color="auto" w:fill="E1DFDD"/>
    </w:rPr>
  </w:style>
  <w:style w:type="paragraph" w:styleId="En-tte">
    <w:name w:val="header"/>
    <w:basedOn w:val="Normal"/>
    <w:link w:val="En-tteCar"/>
    <w:uiPriority w:val="99"/>
    <w:unhideWhenUsed/>
    <w:rsid w:val="007F00CA"/>
    <w:pPr>
      <w:tabs>
        <w:tab w:val="center" w:pos="4536"/>
        <w:tab w:val="right" w:pos="9072"/>
      </w:tabs>
      <w:spacing w:after="0" w:line="240" w:lineRule="auto"/>
    </w:pPr>
  </w:style>
  <w:style w:type="character" w:customStyle="1" w:styleId="En-tteCar">
    <w:name w:val="En-tête Car"/>
    <w:basedOn w:val="Policepardfaut"/>
    <w:link w:val="En-tte"/>
    <w:uiPriority w:val="99"/>
    <w:rsid w:val="007F00CA"/>
  </w:style>
  <w:style w:type="paragraph" w:styleId="Pieddepage">
    <w:name w:val="footer"/>
    <w:basedOn w:val="Normal"/>
    <w:link w:val="PieddepageCar"/>
    <w:uiPriority w:val="99"/>
    <w:unhideWhenUsed/>
    <w:rsid w:val="007F00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00CA"/>
  </w:style>
  <w:style w:type="character" w:styleId="Lienhypertextesuivivisit">
    <w:name w:val="FollowedHyperlink"/>
    <w:basedOn w:val="Policepardfaut"/>
    <w:uiPriority w:val="99"/>
    <w:semiHidden/>
    <w:unhideWhenUsed/>
    <w:rsid w:val="00BD0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633">
      <w:bodyDiv w:val="1"/>
      <w:marLeft w:val="0"/>
      <w:marRight w:val="0"/>
      <w:marTop w:val="0"/>
      <w:marBottom w:val="0"/>
      <w:divBdr>
        <w:top w:val="none" w:sz="0" w:space="0" w:color="auto"/>
        <w:left w:val="none" w:sz="0" w:space="0" w:color="auto"/>
        <w:bottom w:val="none" w:sz="0" w:space="0" w:color="auto"/>
        <w:right w:val="none" w:sz="0" w:space="0" w:color="auto"/>
      </w:divBdr>
    </w:div>
    <w:div w:id="412553303">
      <w:bodyDiv w:val="1"/>
      <w:marLeft w:val="0"/>
      <w:marRight w:val="0"/>
      <w:marTop w:val="0"/>
      <w:marBottom w:val="0"/>
      <w:divBdr>
        <w:top w:val="none" w:sz="0" w:space="0" w:color="auto"/>
        <w:left w:val="none" w:sz="0" w:space="0" w:color="auto"/>
        <w:bottom w:val="none" w:sz="0" w:space="0" w:color="auto"/>
        <w:right w:val="none" w:sz="0" w:space="0" w:color="auto"/>
      </w:divBdr>
      <w:divsChild>
        <w:div w:id="1991983002">
          <w:marLeft w:val="0"/>
          <w:marRight w:val="0"/>
          <w:marTop w:val="0"/>
          <w:marBottom w:val="0"/>
          <w:divBdr>
            <w:top w:val="none" w:sz="0" w:space="0" w:color="auto"/>
            <w:left w:val="none" w:sz="0" w:space="0" w:color="auto"/>
            <w:bottom w:val="none" w:sz="0" w:space="0" w:color="auto"/>
            <w:right w:val="none" w:sz="0" w:space="0" w:color="auto"/>
          </w:divBdr>
          <w:divsChild>
            <w:div w:id="56130608">
              <w:marLeft w:val="0"/>
              <w:marRight w:val="0"/>
              <w:marTop w:val="0"/>
              <w:marBottom w:val="0"/>
              <w:divBdr>
                <w:top w:val="none" w:sz="0" w:space="0" w:color="auto"/>
                <w:left w:val="none" w:sz="0" w:space="0" w:color="auto"/>
                <w:bottom w:val="none" w:sz="0" w:space="0" w:color="auto"/>
                <w:right w:val="none" w:sz="0" w:space="0" w:color="auto"/>
              </w:divBdr>
            </w:div>
          </w:divsChild>
        </w:div>
        <w:div w:id="334264130">
          <w:marLeft w:val="0"/>
          <w:marRight w:val="0"/>
          <w:marTop w:val="0"/>
          <w:marBottom w:val="0"/>
          <w:divBdr>
            <w:top w:val="none" w:sz="0" w:space="0" w:color="auto"/>
            <w:left w:val="none" w:sz="0" w:space="0" w:color="auto"/>
            <w:bottom w:val="none" w:sz="0" w:space="0" w:color="auto"/>
            <w:right w:val="none" w:sz="0" w:space="0" w:color="auto"/>
          </w:divBdr>
        </w:div>
        <w:div w:id="1386031731">
          <w:marLeft w:val="0"/>
          <w:marRight w:val="0"/>
          <w:marTop w:val="0"/>
          <w:marBottom w:val="0"/>
          <w:divBdr>
            <w:top w:val="none" w:sz="0" w:space="0" w:color="auto"/>
            <w:left w:val="none" w:sz="0" w:space="0" w:color="auto"/>
            <w:bottom w:val="none" w:sz="0" w:space="0" w:color="auto"/>
            <w:right w:val="none" w:sz="0" w:space="0" w:color="auto"/>
          </w:divBdr>
        </w:div>
        <w:div w:id="508451745">
          <w:marLeft w:val="0"/>
          <w:marRight w:val="0"/>
          <w:marTop w:val="0"/>
          <w:marBottom w:val="0"/>
          <w:divBdr>
            <w:top w:val="none" w:sz="0" w:space="0" w:color="auto"/>
            <w:left w:val="none" w:sz="0" w:space="0" w:color="auto"/>
            <w:bottom w:val="none" w:sz="0" w:space="0" w:color="auto"/>
            <w:right w:val="none" w:sz="0" w:space="0" w:color="auto"/>
          </w:divBdr>
        </w:div>
        <w:div w:id="1084453935">
          <w:marLeft w:val="0"/>
          <w:marRight w:val="0"/>
          <w:marTop w:val="0"/>
          <w:marBottom w:val="0"/>
          <w:divBdr>
            <w:top w:val="none" w:sz="0" w:space="0" w:color="auto"/>
            <w:left w:val="none" w:sz="0" w:space="0" w:color="auto"/>
            <w:bottom w:val="none" w:sz="0" w:space="0" w:color="auto"/>
            <w:right w:val="none" w:sz="0" w:space="0" w:color="auto"/>
          </w:divBdr>
        </w:div>
        <w:div w:id="1668358665">
          <w:marLeft w:val="0"/>
          <w:marRight w:val="0"/>
          <w:marTop w:val="0"/>
          <w:marBottom w:val="0"/>
          <w:divBdr>
            <w:top w:val="none" w:sz="0" w:space="0" w:color="auto"/>
            <w:left w:val="none" w:sz="0" w:space="0" w:color="auto"/>
            <w:bottom w:val="none" w:sz="0" w:space="0" w:color="auto"/>
            <w:right w:val="none" w:sz="0" w:space="0" w:color="auto"/>
          </w:divBdr>
        </w:div>
        <w:div w:id="883106314">
          <w:marLeft w:val="0"/>
          <w:marRight w:val="0"/>
          <w:marTop w:val="0"/>
          <w:marBottom w:val="0"/>
          <w:divBdr>
            <w:top w:val="none" w:sz="0" w:space="0" w:color="auto"/>
            <w:left w:val="none" w:sz="0" w:space="0" w:color="auto"/>
            <w:bottom w:val="none" w:sz="0" w:space="0" w:color="auto"/>
            <w:right w:val="none" w:sz="0" w:space="0" w:color="auto"/>
          </w:divBdr>
        </w:div>
        <w:div w:id="1788813645">
          <w:marLeft w:val="0"/>
          <w:marRight w:val="0"/>
          <w:marTop w:val="0"/>
          <w:marBottom w:val="0"/>
          <w:divBdr>
            <w:top w:val="none" w:sz="0" w:space="0" w:color="auto"/>
            <w:left w:val="none" w:sz="0" w:space="0" w:color="auto"/>
            <w:bottom w:val="none" w:sz="0" w:space="0" w:color="auto"/>
            <w:right w:val="none" w:sz="0" w:space="0" w:color="auto"/>
          </w:divBdr>
        </w:div>
        <w:div w:id="229927450">
          <w:marLeft w:val="0"/>
          <w:marRight w:val="0"/>
          <w:marTop w:val="0"/>
          <w:marBottom w:val="0"/>
          <w:divBdr>
            <w:top w:val="none" w:sz="0" w:space="0" w:color="auto"/>
            <w:left w:val="none" w:sz="0" w:space="0" w:color="auto"/>
            <w:bottom w:val="none" w:sz="0" w:space="0" w:color="auto"/>
            <w:right w:val="none" w:sz="0" w:space="0" w:color="auto"/>
          </w:divBdr>
        </w:div>
      </w:divsChild>
    </w:div>
    <w:div w:id="1271817145">
      <w:bodyDiv w:val="1"/>
      <w:marLeft w:val="0"/>
      <w:marRight w:val="0"/>
      <w:marTop w:val="0"/>
      <w:marBottom w:val="0"/>
      <w:divBdr>
        <w:top w:val="none" w:sz="0" w:space="0" w:color="auto"/>
        <w:left w:val="none" w:sz="0" w:space="0" w:color="auto"/>
        <w:bottom w:val="none" w:sz="0" w:space="0" w:color="auto"/>
        <w:right w:val="none" w:sz="0" w:space="0" w:color="auto"/>
      </w:divBdr>
      <w:divsChild>
        <w:div w:id="98940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128788">
              <w:marLeft w:val="0"/>
              <w:marRight w:val="0"/>
              <w:marTop w:val="0"/>
              <w:marBottom w:val="0"/>
              <w:divBdr>
                <w:top w:val="none" w:sz="0" w:space="0" w:color="auto"/>
                <w:left w:val="none" w:sz="0" w:space="0" w:color="auto"/>
                <w:bottom w:val="none" w:sz="0" w:space="0" w:color="auto"/>
                <w:right w:val="none" w:sz="0" w:space="0" w:color="auto"/>
              </w:divBdr>
              <w:divsChild>
                <w:div w:id="769663000">
                  <w:marLeft w:val="0"/>
                  <w:marRight w:val="0"/>
                  <w:marTop w:val="0"/>
                  <w:marBottom w:val="0"/>
                  <w:divBdr>
                    <w:top w:val="none" w:sz="0" w:space="0" w:color="auto"/>
                    <w:left w:val="none" w:sz="0" w:space="0" w:color="auto"/>
                    <w:bottom w:val="none" w:sz="0" w:space="0" w:color="auto"/>
                    <w:right w:val="none" w:sz="0" w:space="0" w:color="auto"/>
                  </w:divBdr>
                  <w:divsChild>
                    <w:div w:id="1485588042">
                      <w:marLeft w:val="0"/>
                      <w:marRight w:val="0"/>
                      <w:marTop w:val="0"/>
                      <w:marBottom w:val="0"/>
                      <w:divBdr>
                        <w:top w:val="none" w:sz="0" w:space="0" w:color="auto"/>
                        <w:left w:val="none" w:sz="0" w:space="0" w:color="auto"/>
                        <w:bottom w:val="none" w:sz="0" w:space="0" w:color="auto"/>
                        <w:right w:val="none" w:sz="0" w:space="0" w:color="auto"/>
                      </w:divBdr>
                      <w:divsChild>
                        <w:div w:id="785273230">
                          <w:marLeft w:val="0"/>
                          <w:marRight w:val="0"/>
                          <w:marTop w:val="0"/>
                          <w:marBottom w:val="0"/>
                          <w:divBdr>
                            <w:top w:val="none" w:sz="0" w:space="0" w:color="auto"/>
                            <w:left w:val="none" w:sz="0" w:space="0" w:color="auto"/>
                            <w:bottom w:val="none" w:sz="0" w:space="0" w:color="auto"/>
                            <w:right w:val="none" w:sz="0" w:space="0" w:color="auto"/>
                          </w:divBdr>
                          <w:divsChild>
                            <w:div w:id="4244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970202">
      <w:bodyDiv w:val="1"/>
      <w:marLeft w:val="0"/>
      <w:marRight w:val="0"/>
      <w:marTop w:val="0"/>
      <w:marBottom w:val="0"/>
      <w:divBdr>
        <w:top w:val="none" w:sz="0" w:space="0" w:color="auto"/>
        <w:left w:val="none" w:sz="0" w:space="0" w:color="auto"/>
        <w:bottom w:val="none" w:sz="0" w:space="0" w:color="auto"/>
        <w:right w:val="none" w:sz="0" w:space="0" w:color="auto"/>
      </w:divBdr>
      <w:divsChild>
        <w:div w:id="586230545">
          <w:marLeft w:val="0"/>
          <w:marRight w:val="0"/>
          <w:marTop w:val="0"/>
          <w:marBottom w:val="0"/>
          <w:divBdr>
            <w:top w:val="none" w:sz="0" w:space="0" w:color="auto"/>
            <w:left w:val="none" w:sz="0" w:space="0" w:color="auto"/>
            <w:bottom w:val="none" w:sz="0" w:space="0" w:color="auto"/>
            <w:right w:val="none" w:sz="0" w:space="0" w:color="auto"/>
          </w:divBdr>
        </w:div>
        <w:div w:id="1203711030">
          <w:marLeft w:val="0"/>
          <w:marRight w:val="0"/>
          <w:marTop w:val="0"/>
          <w:marBottom w:val="0"/>
          <w:divBdr>
            <w:top w:val="none" w:sz="0" w:space="0" w:color="auto"/>
            <w:left w:val="none" w:sz="0" w:space="0" w:color="auto"/>
            <w:bottom w:val="none" w:sz="0" w:space="0" w:color="auto"/>
            <w:right w:val="none" w:sz="0" w:space="0" w:color="auto"/>
          </w:divBdr>
        </w:div>
        <w:div w:id="754784092">
          <w:marLeft w:val="0"/>
          <w:marRight w:val="0"/>
          <w:marTop w:val="0"/>
          <w:marBottom w:val="0"/>
          <w:divBdr>
            <w:top w:val="none" w:sz="0" w:space="0" w:color="auto"/>
            <w:left w:val="none" w:sz="0" w:space="0" w:color="auto"/>
            <w:bottom w:val="none" w:sz="0" w:space="0" w:color="auto"/>
            <w:right w:val="none" w:sz="0" w:space="0" w:color="auto"/>
          </w:divBdr>
        </w:div>
        <w:div w:id="1086220819">
          <w:marLeft w:val="0"/>
          <w:marRight w:val="0"/>
          <w:marTop w:val="0"/>
          <w:marBottom w:val="0"/>
          <w:divBdr>
            <w:top w:val="none" w:sz="0" w:space="0" w:color="auto"/>
            <w:left w:val="none" w:sz="0" w:space="0" w:color="auto"/>
            <w:bottom w:val="none" w:sz="0" w:space="0" w:color="auto"/>
            <w:right w:val="none" w:sz="0" w:space="0" w:color="auto"/>
          </w:divBdr>
        </w:div>
        <w:div w:id="265575770">
          <w:marLeft w:val="0"/>
          <w:marRight w:val="0"/>
          <w:marTop w:val="0"/>
          <w:marBottom w:val="0"/>
          <w:divBdr>
            <w:top w:val="none" w:sz="0" w:space="0" w:color="auto"/>
            <w:left w:val="none" w:sz="0" w:space="0" w:color="auto"/>
            <w:bottom w:val="none" w:sz="0" w:space="0" w:color="auto"/>
            <w:right w:val="none" w:sz="0" w:space="0" w:color="auto"/>
          </w:divBdr>
        </w:div>
        <w:div w:id="1563297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rotary-bretagne-mayenne.org/fr/documents/folder/show/244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2</Pages>
  <Words>774</Words>
  <Characters>4416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dc:creator>
  <cp:keywords/>
  <dc:description/>
  <cp:lastModifiedBy>Jérôme Michelet</cp:lastModifiedBy>
  <cp:revision>7</cp:revision>
  <dcterms:created xsi:type="dcterms:W3CDTF">2022-06-13T12:25:00Z</dcterms:created>
  <dcterms:modified xsi:type="dcterms:W3CDTF">2022-06-14T07:51:00Z</dcterms:modified>
</cp:coreProperties>
</file>